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7D5A6" w14:textId="77777777" w:rsidR="00721BCF" w:rsidRPr="00E403AE" w:rsidRDefault="00721BCF">
      <w:pPr>
        <w:rPr>
          <w:rFonts w:ascii="Times New Roman" w:hAnsi="Times New Roman" w:cs="Times New Roman"/>
          <w:b/>
          <w:bCs/>
        </w:rPr>
      </w:pPr>
    </w:p>
    <w:p w14:paraId="13173075" w14:textId="2A935B0A" w:rsidR="00BC59E3" w:rsidRPr="00E403AE" w:rsidRDefault="00C323D7" w:rsidP="005E74ED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Hlk49085967"/>
      <w:r w:rsidRPr="00E403AE">
        <w:rPr>
          <w:rFonts w:ascii="Times New Roman" w:hAnsi="Times New Roman" w:cs="Times New Roman"/>
          <w:b/>
          <w:bCs/>
          <w:sz w:val="24"/>
        </w:rPr>
        <w:t>Acıbadem Mehmet Ali Aydınlar Üniversitesi</w:t>
      </w:r>
      <w:r w:rsidR="00F035B9" w:rsidRPr="00E403AE">
        <w:rPr>
          <w:rFonts w:ascii="Times New Roman" w:hAnsi="Times New Roman" w:cs="Times New Roman"/>
          <w:b/>
          <w:bCs/>
          <w:sz w:val="24"/>
        </w:rPr>
        <w:t xml:space="preserve"> </w:t>
      </w:r>
      <w:r w:rsidR="00BC59E3" w:rsidRPr="00E403AE">
        <w:rPr>
          <w:rFonts w:ascii="Times New Roman" w:hAnsi="Times New Roman" w:cs="Times New Roman"/>
          <w:b/>
          <w:bCs/>
          <w:sz w:val="24"/>
        </w:rPr>
        <w:t>Program</w:t>
      </w:r>
      <w:r w:rsidR="00E85AC7" w:rsidRPr="00E403AE">
        <w:rPr>
          <w:rFonts w:ascii="Times New Roman" w:hAnsi="Times New Roman" w:cs="Times New Roman"/>
          <w:b/>
          <w:bCs/>
          <w:sz w:val="24"/>
        </w:rPr>
        <w:t>ı</w:t>
      </w:r>
      <w:r w:rsidR="00BC59E3" w:rsidRPr="00E403AE">
        <w:rPr>
          <w:rFonts w:ascii="Times New Roman" w:hAnsi="Times New Roman" w:cs="Times New Roman"/>
          <w:b/>
          <w:bCs/>
          <w:sz w:val="24"/>
        </w:rPr>
        <w:t xml:space="preserve"> Eğitim Amaçlarının (EPA) Kurum Öz Görevleri</w:t>
      </w:r>
      <w:r w:rsidR="00752B38" w:rsidRPr="00E403AE">
        <w:rPr>
          <w:rFonts w:ascii="Times New Roman" w:hAnsi="Times New Roman" w:cs="Times New Roman"/>
          <w:b/>
          <w:bCs/>
          <w:sz w:val="24"/>
        </w:rPr>
        <w:t>yl</w:t>
      </w:r>
      <w:r w:rsidR="00BC59E3" w:rsidRPr="00E403AE">
        <w:rPr>
          <w:rFonts w:ascii="Times New Roman" w:hAnsi="Times New Roman" w:cs="Times New Roman"/>
          <w:b/>
          <w:bCs/>
          <w:sz w:val="24"/>
        </w:rPr>
        <w:t>e Uyumu</w:t>
      </w:r>
    </w:p>
    <w:tbl>
      <w:tblPr>
        <w:tblW w:w="4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2151"/>
        <w:gridCol w:w="1721"/>
        <w:gridCol w:w="1837"/>
      </w:tblGrid>
      <w:tr w:rsidR="00C323D7" w:rsidRPr="00E403AE" w14:paraId="5133931E" w14:textId="77777777" w:rsidTr="00E403AE">
        <w:trPr>
          <w:trHeight w:val="1381"/>
          <w:jc w:val="center"/>
        </w:trPr>
        <w:tc>
          <w:tcPr>
            <w:tcW w:w="1765" w:type="pct"/>
            <w:shd w:val="clear" w:color="auto" w:fill="E7E6E6" w:themeFill="background2"/>
            <w:noWrap/>
            <w:vAlign w:val="center"/>
            <w:hideMark/>
          </w:tcPr>
          <w:p w14:paraId="159CE995" w14:textId="4C7E5F1D" w:rsidR="00C323D7" w:rsidRPr="007A00AD" w:rsidRDefault="00C323D7" w:rsidP="0081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  <w:bookmarkStart w:id="1" w:name="_Hlk47696731"/>
            <w:bookmarkStart w:id="2" w:name="_GoBack"/>
            <w:bookmarkEnd w:id="0"/>
            <w:r w:rsidRPr="007A00AD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Kurum</w:t>
            </w:r>
          </w:p>
          <w:p w14:paraId="0BA53ED3" w14:textId="77777777" w:rsidR="00C323D7" w:rsidRPr="007A00AD" w:rsidRDefault="00C323D7" w:rsidP="0081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  <w:r w:rsidRPr="007A00AD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 xml:space="preserve"> Öz Görevleri </w:t>
            </w:r>
          </w:p>
          <w:p w14:paraId="3ED5160A" w14:textId="3359808C" w:rsidR="00C323D7" w:rsidRPr="007A00AD" w:rsidRDefault="00C323D7" w:rsidP="00812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tr-TR"/>
              </w:rPr>
            </w:pPr>
            <w:r w:rsidRPr="007A00AD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(KÖG)</w:t>
            </w:r>
          </w:p>
        </w:tc>
        <w:tc>
          <w:tcPr>
            <w:tcW w:w="1219" w:type="pct"/>
            <w:shd w:val="clear" w:color="auto" w:fill="E7E6E6" w:themeFill="background2"/>
            <w:vAlign w:val="center"/>
            <w:hideMark/>
          </w:tcPr>
          <w:p w14:paraId="74506AA2" w14:textId="77777777" w:rsidR="00C323D7" w:rsidRPr="007A00AD" w:rsidRDefault="00C323D7" w:rsidP="00E40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7A00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EPA-1</w:t>
            </w:r>
            <w:r w:rsidRPr="007A00AD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;</w:t>
            </w:r>
          </w:p>
          <w:p w14:paraId="0FBB4318" w14:textId="702D4975" w:rsidR="00C323D7" w:rsidRPr="007A00AD" w:rsidRDefault="00C323D7" w:rsidP="00E40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bookmarkStart w:id="3" w:name="_Hlk47820015"/>
            <w:r w:rsidRPr="007A00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tr-TR"/>
              </w:rPr>
              <w:t xml:space="preserve">Sağlıklı birey, hasta birey, aile ve toplum için </w:t>
            </w:r>
            <w:bookmarkEnd w:id="3"/>
            <w:r w:rsidRPr="007A00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tr-TR"/>
              </w:rPr>
              <w:t xml:space="preserve">yaş, cinsiyet, </w:t>
            </w:r>
            <w:proofErr w:type="spellStart"/>
            <w:r w:rsidRPr="007A00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tr-TR"/>
              </w:rPr>
              <w:t>sosyo</w:t>
            </w:r>
            <w:proofErr w:type="spellEnd"/>
            <w:r w:rsidRPr="007A00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tr-TR"/>
              </w:rPr>
              <w:t>-ekonomik durum, kültür, yaşam tarzı, beslenme alışkanlıkları ve risk durumlarına uygun besin seçimleri ve beslenme planları oluşturur, kaliteli ve sürdürülebilir beslenme bakımı, eğitim, danışmanlık ve toplu beslenme hizmetleri yönetimi gerçekleştirirler</w:t>
            </w:r>
          </w:p>
        </w:tc>
        <w:tc>
          <w:tcPr>
            <w:tcW w:w="975" w:type="pct"/>
            <w:shd w:val="clear" w:color="auto" w:fill="E7E6E6" w:themeFill="background2"/>
            <w:vAlign w:val="center"/>
            <w:hideMark/>
          </w:tcPr>
          <w:p w14:paraId="113EEC57" w14:textId="77777777" w:rsidR="00C323D7" w:rsidRPr="007A00AD" w:rsidRDefault="00C323D7" w:rsidP="00E40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7A00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EPA-2;</w:t>
            </w:r>
          </w:p>
          <w:p w14:paraId="1E09B1CF" w14:textId="35FD9302" w:rsidR="00C323D7" w:rsidRPr="007A00AD" w:rsidRDefault="00C323D7" w:rsidP="00E40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7A00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tr-TR"/>
              </w:rPr>
              <w:t>Toplumun beslenme sorunlarını saptar, toplum sağlığının korunması ve geliştirilmesine yönelik plan ve politikaların geliştirilmesi uygulanması ve yaygınlaştırılmasında görev alırlar.</w:t>
            </w:r>
          </w:p>
        </w:tc>
        <w:tc>
          <w:tcPr>
            <w:tcW w:w="1041" w:type="pct"/>
            <w:shd w:val="clear" w:color="auto" w:fill="E7E6E6" w:themeFill="background2"/>
            <w:vAlign w:val="center"/>
            <w:hideMark/>
          </w:tcPr>
          <w:p w14:paraId="27133D89" w14:textId="7DDF5D76" w:rsidR="00C323D7" w:rsidRPr="007A00AD" w:rsidRDefault="00C323D7" w:rsidP="00E40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7A00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EPA-3:</w:t>
            </w:r>
          </w:p>
          <w:p w14:paraId="74F70D9D" w14:textId="282C672B" w:rsidR="00C323D7" w:rsidRPr="007A00AD" w:rsidRDefault="00C323D7" w:rsidP="00E40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7A00AD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Sağlık profesyonelleri temel ilkelerine uygun görev yapar, etik değerlere bağlı kalarak, yaşam boyu öğrenme aktiviteleriyle akademik, mesleki ve kişisel gelişimlerini sürdürürler.</w:t>
            </w:r>
          </w:p>
        </w:tc>
      </w:tr>
      <w:bookmarkEnd w:id="2"/>
      <w:tr w:rsidR="00C323D7" w:rsidRPr="00E403AE" w14:paraId="6CCB74CB" w14:textId="77777777" w:rsidTr="00E403AE">
        <w:trPr>
          <w:trHeight w:val="569"/>
          <w:jc w:val="center"/>
        </w:trPr>
        <w:tc>
          <w:tcPr>
            <w:tcW w:w="1765" w:type="pct"/>
            <w:vMerge w:val="restart"/>
            <w:shd w:val="clear" w:color="auto" w:fill="D9E2F3" w:themeFill="accent1" w:themeFillTint="33"/>
            <w:vAlign w:val="center"/>
          </w:tcPr>
          <w:p w14:paraId="3553E50D" w14:textId="62583D24" w:rsidR="00C323D7" w:rsidRPr="007A00AD" w:rsidRDefault="00C323D7" w:rsidP="0050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7A00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 xml:space="preserve"> KÖG-1</w:t>
            </w:r>
            <w:r w:rsidRPr="007A00AD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 xml:space="preserve">: </w:t>
            </w:r>
          </w:p>
          <w:p w14:paraId="429FB579" w14:textId="6963D0F3" w:rsidR="00C323D7" w:rsidRPr="007A00AD" w:rsidRDefault="00C323D7" w:rsidP="0050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7A00AD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Alanında yetkin, kültürel ve sosyal açıdan donanımlı, topluma ve çevreye duyarlı, hayat boyu öğrenme alışkanlığına sahip, etik değerlere önem veren lider bireyler yetiştirmek</w:t>
            </w:r>
          </w:p>
        </w:tc>
        <w:tc>
          <w:tcPr>
            <w:tcW w:w="1219" w:type="pct"/>
            <w:vMerge w:val="restart"/>
            <w:shd w:val="clear" w:color="auto" w:fill="auto"/>
            <w:noWrap/>
            <w:vAlign w:val="center"/>
            <w:hideMark/>
          </w:tcPr>
          <w:p w14:paraId="0401B90E" w14:textId="77777777" w:rsidR="00C323D7" w:rsidRPr="007A00AD" w:rsidRDefault="00C323D7" w:rsidP="00501AC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  <w:r w:rsidRPr="007A00AD"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  <w:t></w:t>
            </w:r>
          </w:p>
        </w:tc>
        <w:tc>
          <w:tcPr>
            <w:tcW w:w="975" w:type="pct"/>
            <w:vMerge w:val="restart"/>
            <w:shd w:val="clear" w:color="auto" w:fill="auto"/>
            <w:noWrap/>
            <w:vAlign w:val="center"/>
            <w:hideMark/>
          </w:tcPr>
          <w:p w14:paraId="5124F63F" w14:textId="77777777" w:rsidR="00C323D7" w:rsidRPr="007A00AD" w:rsidRDefault="00C323D7" w:rsidP="00501AC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  <w:r w:rsidRPr="007A00AD"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  <w:t></w:t>
            </w:r>
          </w:p>
        </w:tc>
        <w:tc>
          <w:tcPr>
            <w:tcW w:w="1041" w:type="pct"/>
            <w:vMerge w:val="restart"/>
            <w:shd w:val="clear" w:color="auto" w:fill="auto"/>
            <w:noWrap/>
            <w:vAlign w:val="center"/>
            <w:hideMark/>
          </w:tcPr>
          <w:p w14:paraId="1207B684" w14:textId="77777777" w:rsidR="00C323D7" w:rsidRPr="007A00AD" w:rsidRDefault="00C323D7" w:rsidP="00501AC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  <w:r w:rsidRPr="007A00AD"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  <w:t></w:t>
            </w:r>
          </w:p>
        </w:tc>
      </w:tr>
      <w:tr w:rsidR="00C323D7" w:rsidRPr="00E403AE" w14:paraId="3136E122" w14:textId="77777777" w:rsidTr="00E403AE">
        <w:trPr>
          <w:trHeight w:val="397"/>
          <w:jc w:val="center"/>
        </w:trPr>
        <w:tc>
          <w:tcPr>
            <w:tcW w:w="1765" w:type="pct"/>
            <w:vMerge/>
            <w:shd w:val="clear" w:color="auto" w:fill="D9E2F3" w:themeFill="accent1" w:themeFillTint="33"/>
            <w:vAlign w:val="center"/>
          </w:tcPr>
          <w:p w14:paraId="299FAF91" w14:textId="77777777" w:rsidR="00C323D7" w:rsidRPr="007A00AD" w:rsidRDefault="00C323D7" w:rsidP="0050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1219" w:type="pct"/>
            <w:vMerge/>
            <w:vAlign w:val="center"/>
          </w:tcPr>
          <w:p w14:paraId="6E1F0558" w14:textId="77777777" w:rsidR="00C323D7" w:rsidRPr="007A00AD" w:rsidRDefault="00C323D7" w:rsidP="00501AC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</w:p>
        </w:tc>
        <w:tc>
          <w:tcPr>
            <w:tcW w:w="975" w:type="pct"/>
            <w:vMerge/>
            <w:vAlign w:val="center"/>
          </w:tcPr>
          <w:p w14:paraId="371CFF99" w14:textId="77777777" w:rsidR="00C323D7" w:rsidRPr="007A00AD" w:rsidRDefault="00C323D7" w:rsidP="00501AC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</w:p>
        </w:tc>
        <w:tc>
          <w:tcPr>
            <w:tcW w:w="1041" w:type="pct"/>
            <w:vMerge/>
            <w:vAlign w:val="center"/>
          </w:tcPr>
          <w:p w14:paraId="6E866985" w14:textId="77777777" w:rsidR="00C323D7" w:rsidRPr="007A00AD" w:rsidRDefault="00C323D7" w:rsidP="00501AC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</w:p>
        </w:tc>
      </w:tr>
      <w:tr w:rsidR="00C323D7" w:rsidRPr="00E403AE" w14:paraId="6CA7FC33" w14:textId="77777777" w:rsidTr="00E403AE">
        <w:trPr>
          <w:trHeight w:val="542"/>
          <w:jc w:val="center"/>
        </w:trPr>
        <w:tc>
          <w:tcPr>
            <w:tcW w:w="1765" w:type="pct"/>
            <w:vMerge/>
            <w:shd w:val="clear" w:color="auto" w:fill="D9E2F3" w:themeFill="accent1" w:themeFillTint="33"/>
            <w:vAlign w:val="center"/>
          </w:tcPr>
          <w:p w14:paraId="544C7C8B" w14:textId="77777777" w:rsidR="00C323D7" w:rsidRPr="007A00AD" w:rsidRDefault="00C323D7" w:rsidP="0050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1219" w:type="pct"/>
            <w:vMerge/>
            <w:vAlign w:val="center"/>
            <w:hideMark/>
          </w:tcPr>
          <w:p w14:paraId="1552B073" w14:textId="77777777" w:rsidR="00C323D7" w:rsidRPr="007A00AD" w:rsidRDefault="00C323D7" w:rsidP="00501AC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</w:p>
        </w:tc>
        <w:tc>
          <w:tcPr>
            <w:tcW w:w="975" w:type="pct"/>
            <w:vMerge/>
            <w:vAlign w:val="center"/>
            <w:hideMark/>
          </w:tcPr>
          <w:p w14:paraId="2047D7FD" w14:textId="77777777" w:rsidR="00C323D7" w:rsidRPr="007A00AD" w:rsidRDefault="00C323D7" w:rsidP="00501AC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</w:p>
        </w:tc>
        <w:tc>
          <w:tcPr>
            <w:tcW w:w="1041" w:type="pct"/>
            <w:vMerge/>
            <w:vAlign w:val="center"/>
            <w:hideMark/>
          </w:tcPr>
          <w:p w14:paraId="7F35BED4" w14:textId="77777777" w:rsidR="00C323D7" w:rsidRPr="007A00AD" w:rsidRDefault="00C323D7" w:rsidP="00501AC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</w:p>
        </w:tc>
      </w:tr>
      <w:tr w:rsidR="00C323D7" w:rsidRPr="00E403AE" w14:paraId="1649240A" w14:textId="77777777" w:rsidTr="00E403AE">
        <w:trPr>
          <w:trHeight w:val="625"/>
          <w:jc w:val="center"/>
        </w:trPr>
        <w:tc>
          <w:tcPr>
            <w:tcW w:w="1765" w:type="pct"/>
            <w:vMerge/>
            <w:shd w:val="clear" w:color="auto" w:fill="D9E2F3" w:themeFill="accent1" w:themeFillTint="33"/>
            <w:vAlign w:val="center"/>
          </w:tcPr>
          <w:p w14:paraId="03831EFA" w14:textId="77777777" w:rsidR="00C323D7" w:rsidRPr="007A00AD" w:rsidRDefault="00C323D7" w:rsidP="0050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1219" w:type="pct"/>
            <w:vMerge/>
            <w:vAlign w:val="center"/>
            <w:hideMark/>
          </w:tcPr>
          <w:p w14:paraId="58480668" w14:textId="77777777" w:rsidR="00C323D7" w:rsidRPr="007A00AD" w:rsidRDefault="00C323D7" w:rsidP="00501AC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</w:p>
        </w:tc>
        <w:tc>
          <w:tcPr>
            <w:tcW w:w="975" w:type="pct"/>
            <w:vMerge/>
            <w:vAlign w:val="center"/>
            <w:hideMark/>
          </w:tcPr>
          <w:p w14:paraId="5E2A965A" w14:textId="77777777" w:rsidR="00C323D7" w:rsidRPr="007A00AD" w:rsidRDefault="00C323D7" w:rsidP="00501AC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</w:p>
        </w:tc>
        <w:tc>
          <w:tcPr>
            <w:tcW w:w="1041" w:type="pct"/>
            <w:vMerge/>
            <w:vAlign w:val="center"/>
            <w:hideMark/>
          </w:tcPr>
          <w:p w14:paraId="22D6DAFB" w14:textId="77777777" w:rsidR="00C323D7" w:rsidRPr="007A00AD" w:rsidRDefault="00C323D7" w:rsidP="00501AC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</w:p>
        </w:tc>
      </w:tr>
      <w:tr w:rsidR="00C323D7" w:rsidRPr="00E403AE" w14:paraId="144872D4" w14:textId="77777777" w:rsidTr="00E403AE">
        <w:trPr>
          <w:trHeight w:val="531"/>
          <w:jc w:val="center"/>
        </w:trPr>
        <w:tc>
          <w:tcPr>
            <w:tcW w:w="1765" w:type="pct"/>
            <w:vMerge/>
            <w:shd w:val="clear" w:color="auto" w:fill="D9E2F3" w:themeFill="accent1" w:themeFillTint="33"/>
            <w:vAlign w:val="center"/>
          </w:tcPr>
          <w:p w14:paraId="23E581F8" w14:textId="77777777" w:rsidR="00C323D7" w:rsidRPr="007A00AD" w:rsidRDefault="00C323D7" w:rsidP="0050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1219" w:type="pct"/>
            <w:vMerge/>
            <w:vAlign w:val="center"/>
          </w:tcPr>
          <w:p w14:paraId="36B7C656" w14:textId="77777777" w:rsidR="00C323D7" w:rsidRPr="007A00AD" w:rsidRDefault="00C323D7" w:rsidP="00501AC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</w:p>
        </w:tc>
        <w:tc>
          <w:tcPr>
            <w:tcW w:w="975" w:type="pct"/>
            <w:vMerge/>
            <w:vAlign w:val="center"/>
          </w:tcPr>
          <w:p w14:paraId="43409068" w14:textId="77777777" w:rsidR="00C323D7" w:rsidRPr="007A00AD" w:rsidRDefault="00C323D7" w:rsidP="00501AC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</w:p>
        </w:tc>
        <w:tc>
          <w:tcPr>
            <w:tcW w:w="1041" w:type="pct"/>
            <w:vMerge/>
            <w:vAlign w:val="center"/>
          </w:tcPr>
          <w:p w14:paraId="1EF0C458" w14:textId="77777777" w:rsidR="00C323D7" w:rsidRPr="007A00AD" w:rsidRDefault="00C323D7" w:rsidP="00501AC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</w:p>
        </w:tc>
      </w:tr>
      <w:tr w:rsidR="00C323D7" w:rsidRPr="00E403AE" w14:paraId="3158FEF1" w14:textId="77777777" w:rsidTr="00E403AE">
        <w:trPr>
          <w:trHeight w:val="625"/>
          <w:jc w:val="center"/>
        </w:trPr>
        <w:tc>
          <w:tcPr>
            <w:tcW w:w="1765" w:type="pct"/>
            <w:vMerge/>
            <w:shd w:val="clear" w:color="auto" w:fill="D9E2F3" w:themeFill="accent1" w:themeFillTint="33"/>
            <w:vAlign w:val="center"/>
          </w:tcPr>
          <w:p w14:paraId="6639084C" w14:textId="77777777" w:rsidR="00C323D7" w:rsidRPr="007A00AD" w:rsidRDefault="00C323D7" w:rsidP="0050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1219" w:type="pct"/>
            <w:vMerge/>
            <w:vAlign w:val="center"/>
          </w:tcPr>
          <w:p w14:paraId="35003868" w14:textId="77777777" w:rsidR="00C323D7" w:rsidRPr="007A00AD" w:rsidRDefault="00C323D7" w:rsidP="00501AC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</w:p>
        </w:tc>
        <w:tc>
          <w:tcPr>
            <w:tcW w:w="975" w:type="pct"/>
            <w:vMerge/>
            <w:vAlign w:val="center"/>
          </w:tcPr>
          <w:p w14:paraId="6480BDBA" w14:textId="77777777" w:rsidR="00C323D7" w:rsidRPr="007A00AD" w:rsidRDefault="00C323D7" w:rsidP="00501AC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</w:p>
        </w:tc>
        <w:tc>
          <w:tcPr>
            <w:tcW w:w="1041" w:type="pct"/>
            <w:vMerge/>
            <w:vAlign w:val="center"/>
          </w:tcPr>
          <w:p w14:paraId="39FB8181" w14:textId="77777777" w:rsidR="00C323D7" w:rsidRPr="007A00AD" w:rsidRDefault="00C323D7" w:rsidP="00501AC2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</w:p>
        </w:tc>
      </w:tr>
      <w:tr w:rsidR="00C323D7" w:rsidRPr="00E403AE" w14:paraId="44531912" w14:textId="77777777" w:rsidTr="00E403AE">
        <w:trPr>
          <w:trHeight w:val="567"/>
          <w:jc w:val="center"/>
        </w:trPr>
        <w:tc>
          <w:tcPr>
            <w:tcW w:w="1765" w:type="pct"/>
            <w:shd w:val="clear" w:color="auto" w:fill="D9E2F3" w:themeFill="accent1" w:themeFillTint="33"/>
            <w:vAlign w:val="center"/>
          </w:tcPr>
          <w:p w14:paraId="4ACBB9B8" w14:textId="77777777" w:rsidR="00C323D7" w:rsidRPr="007A00AD" w:rsidRDefault="00C323D7" w:rsidP="0050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7A00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KÖG-2</w:t>
            </w:r>
            <w:r w:rsidRPr="007A00AD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 xml:space="preserve">: </w:t>
            </w:r>
          </w:p>
          <w:p w14:paraId="0EF85BB8" w14:textId="6E86F757" w:rsidR="00C323D7" w:rsidRPr="007A00AD" w:rsidRDefault="00C323D7" w:rsidP="0050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7A00AD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Atatürkçü düşünceye dayalı çağdaş, yenilikçi ve öncü eğitim ve araştırma ortamları sağlamak, bu yolla topluma ve insana katkı sunmak</w:t>
            </w: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68E34B47" w14:textId="77777777" w:rsidR="00C323D7" w:rsidRPr="007A00AD" w:rsidRDefault="00C323D7" w:rsidP="00501AC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  <w:r w:rsidRPr="007A00AD"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  <w:t></w:t>
            </w:r>
          </w:p>
        </w:tc>
        <w:tc>
          <w:tcPr>
            <w:tcW w:w="975" w:type="pct"/>
            <w:shd w:val="clear" w:color="auto" w:fill="auto"/>
            <w:noWrap/>
            <w:vAlign w:val="center"/>
            <w:hideMark/>
          </w:tcPr>
          <w:p w14:paraId="72CBCDCA" w14:textId="77777777" w:rsidR="00C323D7" w:rsidRPr="007A00AD" w:rsidRDefault="00C323D7" w:rsidP="00501AC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  <w:r w:rsidRPr="007A00AD"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  <w:t></w:t>
            </w:r>
          </w:p>
        </w:tc>
        <w:tc>
          <w:tcPr>
            <w:tcW w:w="1041" w:type="pct"/>
            <w:shd w:val="clear" w:color="auto" w:fill="auto"/>
            <w:noWrap/>
            <w:vAlign w:val="center"/>
            <w:hideMark/>
          </w:tcPr>
          <w:p w14:paraId="0FA2A6E9" w14:textId="77777777" w:rsidR="00C323D7" w:rsidRPr="007A00AD" w:rsidRDefault="00C323D7" w:rsidP="00501AC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  <w:r w:rsidRPr="007A00AD"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  <w:t></w:t>
            </w:r>
          </w:p>
        </w:tc>
      </w:tr>
      <w:tr w:rsidR="00C323D7" w:rsidRPr="00E403AE" w14:paraId="4989BB62" w14:textId="77777777" w:rsidTr="00E403AE">
        <w:trPr>
          <w:trHeight w:val="748"/>
          <w:jc w:val="center"/>
        </w:trPr>
        <w:tc>
          <w:tcPr>
            <w:tcW w:w="1765" w:type="pct"/>
            <w:shd w:val="clear" w:color="auto" w:fill="D9E2F3" w:themeFill="accent1" w:themeFillTint="33"/>
            <w:vAlign w:val="center"/>
          </w:tcPr>
          <w:p w14:paraId="20DD8E75" w14:textId="77777777" w:rsidR="00C323D7" w:rsidRPr="007A00AD" w:rsidRDefault="00C323D7" w:rsidP="0050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7A00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KÖG-3</w:t>
            </w:r>
            <w:r w:rsidRPr="007A00AD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 xml:space="preserve">: </w:t>
            </w:r>
          </w:p>
          <w:p w14:paraId="42F58E7F" w14:textId="04A09E17" w:rsidR="00C323D7" w:rsidRPr="007A00AD" w:rsidRDefault="00C323D7" w:rsidP="0050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7A00AD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Bilimsel düşünceyi ön planda tutarak, eğitim, araştırma ve hizmette mükemmel düzeye ulaşmak için çalışmak</w:t>
            </w:r>
          </w:p>
        </w:tc>
        <w:tc>
          <w:tcPr>
            <w:tcW w:w="1219" w:type="pct"/>
            <w:shd w:val="clear" w:color="auto" w:fill="auto"/>
            <w:noWrap/>
            <w:vAlign w:val="center"/>
            <w:hideMark/>
          </w:tcPr>
          <w:p w14:paraId="61687880" w14:textId="77777777" w:rsidR="00C323D7" w:rsidRPr="007A00AD" w:rsidRDefault="00C323D7" w:rsidP="00501AC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  <w:r w:rsidRPr="007A00AD"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  <w:t></w:t>
            </w:r>
          </w:p>
        </w:tc>
        <w:tc>
          <w:tcPr>
            <w:tcW w:w="975" w:type="pct"/>
            <w:shd w:val="clear" w:color="auto" w:fill="auto"/>
            <w:noWrap/>
            <w:vAlign w:val="center"/>
            <w:hideMark/>
          </w:tcPr>
          <w:p w14:paraId="7FE3A295" w14:textId="77777777" w:rsidR="00C323D7" w:rsidRPr="007A00AD" w:rsidRDefault="00C323D7" w:rsidP="00501AC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  <w:r w:rsidRPr="007A00AD"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  <w:t></w:t>
            </w:r>
          </w:p>
        </w:tc>
        <w:tc>
          <w:tcPr>
            <w:tcW w:w="1041" w:type="pct"/>
            <w:shd w:val="clear" w:color="auto" w:fill="auto"/>
            <w:noWrap/>
            <w:vAlign w:val="center"/>
            <w:hideMark/>
          </w:tcPr>
          <w:p w14:paraId="5AE13765" w14:textId="77777777" w:rsidR="00C323D7" w:rsidRPr="007A00AD" w:rsidRDefault="00C323D7" w:rsidP="00501AC2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</w:pPr>
            <w:r w:rsidRPr="007A00AD">
              <w:rPr>
                <w:rFonts w:ascii="Wingdings" w:eastAsia="Times New Roman" w:hAnsi="Wingdings" w:cs="Calibri"/>
                <w:color w:val="000000"/>
                <w:sz w:val="18"/>
                <w:lang w:eastAsia="tr-TR"/>
              </w:rPr>
              <w:t></w:t>
            </w:r>
          </w:p>
        </w:tc>
      </w:tr>
      <w:bookmarkEnd w:id="1"/>
    </w:tbl>
    <w:p w14:paraId="6B3F9959" w14:textId="582CB16C" w:rsidR="00967F3E" w:rsidRPr="00E403AE" w:rsidRDefault="00967F3E" w:rsidP="00915C5B">
      <w:pPr>
        <w:spacing w:after="0"/>
        <w:rPr>
          <w:rFonts w:ascii="Times New Roman" w:hAnsi="Times New Roman" w:cs="Times New Roman"/>
          <w:i/>
          <w:iCs/>
        </w:rPr>
        <w:sectPr w:rsidR="00967F3E" w:rsidRPr="00E403AE" w:rsidSect="004C408C">
          <w:pgSz w:w="11906" w:h="16838"/>
          <w:pgMar w:top="1417" w:right="568" w:bottom="1417" w:left="709" w:header="708" w:footer="708" w:gutter="0"/>
          <w:cols w:space="708"/>
          <w:docGrid w:linePitch="360"/>
        </w:sectPr>
      </w:pPr>
    </w:p>
    <w:p w14:paraId="006B33D3" w14:textId="119A3627" w:rsidR="007F4214" w:rsidRPr="00E403AE" w:rsidRDefault="007F4214" w:rsidP="007F4214">
      <w:pPr>
        <w:tabs>
          <w:tab w:val="left" w:pos="1030"/>
        </w:tabs>
        <w:rPr>
          <w:rFonts w:ascii="Times New Roman" w:hAnsi="Times New Roman" w:cs="Times New Roman"/>
        </w:rPr>
      </w:pPr>
    </w:p>
    <w:sectPr w:rsidR="007F4214" w:rsidRPr="00E403AE" w:rsidSect="009204F6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F7D"/>
    <w:multiLevelType w:val="hybridMultilevel"/>
    <w:tmpl w:val="601A2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67D03"/>
    <w:multiLevelType w:val="hybridMultilevel"/>
    <w:tmpl w:val="D220D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B4A2E"/>
    <w:multiLevelType w:val="hybridMultilevel"/>
    <w:tmpl w:val="D2DE1364"/>
    <w:lvl w:ilvl="0" w:tplc="9954C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A27162"/>
    <w:multiLevelType w:val="hybridMultilevel"/>
    <w:tmpl w:val="8A16F5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CD"/>
    <w:rsid w:val="00057B75"/>
    <w:rsid w:val="00096171"/>
    <w:rsid w:val="000D151F"/>
    <w:rsid w:val="000F5D7A"/>
    <w:rsid w:val="00112D1F"/>
    <w:rsid w:val="001171FB"/>
    <w:rsid w:val="00130AC7"/>
    <w:rsid w:val="0016523D"/>
    <w:rsid w:val="00180364"/>
    <w:rsid w:val="00183ECD"/>
    <w:rsid w:val="001B764C"/>
    <w:rsid w:val="00222009"/>
    <w:rsid w:val="00233840"/>
    <w:rsid w:val="00244C09"/>
    <w:rsid w:val="0026361E"/>
    <w:rsid w:val="00284FCF"/>
    <w:rsid w:val="002A3475"/>
    <w:rsid w:val="00306581"/>
    <w:rsid w:val="003C6CFF"/>
    <w:rsid w:val="003F5702"/>
    <w:rsid w:val="003F6DCB"/>
    <w:rsid w:val="0042684C"/>
    <w:rsid w:val="0045442D"/>
    <w:rsid w:val="004704F1"/>
    <w:rsid w:val="00472890"/>
    <w:rsid w:val="00493A91"/>
    <w:rsid w:val="004C408C"/>
    <w:rsid w:val="00501AC2"/>
    <w:rsid w:val="0056141B"/>
    <w:rsid w:val="00581CBD"/>
    <w:rsid w:val="005969C6"/>
    <w:rsid w:val="005E74ED"/>
    <w:rsid w:val="005F0FF4"/>
    <w:rsid w:val="006245D1"/>
    <w:rsid w:val="0065692B"/>
    <w:rsid w:val="00685CD4"/>
    <w:rsid w:val="006E0DBE"/>
    <w:rsid w:val="00721BCF"/>
    <w:rsid w:val="00752B38"/>
    <w:rsid w:val="007764B8"/>
    <w:rsid w:val="007A00AD"/>
    <w:rsid w:val="007C0B6D"/>
    <w:rsid w:val="007D74C7"/>
    <w:rsid w:val="007F4214"/>
    <w:rsid w:val="0081255D"/>
    <w:rsid w:val="0081685C"/>
    <w:rsid w:val="0085477C"/>
    <w:rsid w:val="00886953"/>
    <w:rsid w:val="00894C91"/>
    <w:rsid w:val="008A5323"/>
    <w:rsid w:val="008B6BC6"/>
    <w:rsid w:val="008E762A"/>
    <w:rsid w:val="008F1DA0"/>
    <w:rsid w:val="00906A2D"/>
    <w:rsid w:val="00915C5B"/>
    <w:rsid w:val="009204F6"/>
    <w:rsid w:val="00930B89"/>
    <w:rsid w:val="00936D08"/>
    <w:rsid w:val="009478D3"/>
    <w:rsid w:val="00965265"/>
    <w:rsid w:val="00967D6A"/>
    <w:rsid w:val="00967F3E"/>
    <w:rsid w:val="00990610"/>
    <w:rsid w:val="00990E02"/>
    <w:rsid w:val="00995618"/>
    <w:rsid w:val="009C7A4F"/>
    <w:rsid w:val="009F6A51"/>
    <w:rsid w:val="00A5174C"/>
    <w:rsid w:val="00A620CA"/>
    <w:rsid w:val="00B146B2"/>
    <w:rsid w:val="00B650F1"/>
    <w:rsid w:val="00B809B6"/>
    <w:rsid w:val="00BC59E3"/>
    <w:rsid w:val="00BD1251"/>
    <w:rsid w:val="00BF38DC"/>
    <w:rsid w:val="00C323D7"/>
    <w:rsid w:val="00C5425E"/>
    <w:rsid w:val="00D011CF"/>
    <w:rsid w:val="00D012A2"/>
    <w:rsid w:val="00D11D38"/>
    <w:rsid w:val="00D12D66"/>
    <w:rsid w:val="00D847BF"/>
    <w:rsid w:val="00DC149E"/>
    <w:rsid w:val="00DF2DDB"/>
    <w:rsid w:val="00E23FF0"/>
    <w:rsid w:val="00E307EF"/>
    <w:rsid w:val="00E403AE"/>
    <w:rsid w:val="00E53BB5"/>
    <w:rsid w:val="00E60880"/>
    <w:rsid w:val="00E85AC7"/>
    <w:rsid w:val="00EB359E"/>
    <w:rsid w:val="00EE0DF5"/>
    <w:rsid w:val="00F035B9"/>
    <w:rsid w:val="00FB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C584"/>
  <w15:chartTrackingRefBased/>
  <w15:docId w15:val="{581C18B2-FF94-428A-9C4E-AEFE2559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04F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5425E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C7A4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F1D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 basoglu</dc:creator>
  <cp:keywords/>
  <dc:description/>
  <cp:lastModifiedBy>Asime Aleyna Ermiş</cp:lastModifiedBy>
  <cp:revision>44</cp:revision>
  <dcterms:created xsi:type="dcterms:W3CDTF">2020-07-17T11:08:00Z</dcterms:created>
  <dcterms:modified xsi:type="dcterms:W3CDTF">2020-11-30T13:05:00Z</dcterms:modified>
</cp:coreProperties>
</file>