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AF024" w14:textId="0AC8F176" w:rsidR="008D154B" w:rsidRPr="001F73B4" w:rsidRDefault="00D21C66" w:rsidP="00D21C66">
      <w:pPr>
        <w:jc w:val="center"/>
        <w:rPr>
          <w:rFonts w:cstheme="minorHAnsi"/>
          <w:b/>
          <w:bCs/>
          <w:sz w:val="24"/>
        </w:rPr>
      </w:pPr>
      <w:bookmarkStart w:id="0" w:name="_GoBack"/>
      <w:r w:rsidRPr="001F73B4">
        <w:rPr>
          <w:rFonts w:cstheme="minorHAnsi"/>
          <w:b/>
          <w:bCs/>
          <w:sz w:val="24"/>
        </w:rPr>
        <w:t>Acıbadem Mehmet Ali Aydınlar Üniversitesi</w:t>
      </w:r>
      <w:r w:rsidR="005C43F5" w:rsidRPr="001F73B4">
        <w:rPr>
          <w:rFonts w:cstheme="minorHAnsi"/>
          <w:b/>
          <w:bCs/>
          <w:sz w:val="24"/>
        </w:rPr>
        <w:t xml:space="preserve"> </w:t>
      </w:r>
      <w:r w:rsidR="008D154B" w:rsidRPr="001F73B4">
        <w:rPr>
          <w:rFonts w:cstheme="minorHAnsi"/>
          <w:b/>
          <w:bCs/>
          <w:sz w:val="24"/>
        </w:rPr>
        <w:t>Program</w:t>
      </w:r>
      <w:r w:rsidR="005C43F5" w:rsidRPr="001F73B4">
        <w:rPr>
          <w:rFonts w:cstheme="minorHAnsi"/>
          <w:b/>
          <w:bCs/>
          <w:sz w:val="24"/>
        </w:rPr>
        <w:t>ı</w:t>
      </w:r>
      <w:r w:rsidR="008D154B" w:rsidRPr="001F73B4">
        <w:rPr>
          <w:rFonts w:cstheme="minorHAnsi"/>
          <w:b/>
          <w:bCs/>
          <w:sz w:val="24"/>
        </w:rPr>
        <w:t xml:space="preserve"> Eğitim Amaçlarının (EPA) Fakülte Öz Görevleri</w:t>
      </w:r>
      <w:r w:rsidR="00471DDF" w:rsidRPr="001F73B4">
        <w:rPr>
          <w:rFonts w:cstheme="minorHAnsi"/>
          <w:b/>
          <w:bCs/>
          <w:sz w:val="24"/>
        </w:rPr>
        <w:t>yl</w:t>
      </w:r>
      <w:r w:rsidR="008D154B" w:rsidRPr="001F73B4">
        <w:rPr>
          <w:rFonts w:cstheme="minorHAnsi"/>
          <w:b/>
          <w:bCs/>
          <w:sz w:val="24"/>
        </w:rPr>
        <w:t>e Uyumu</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7"/>
        <w:gridCol w:w="2182"/>
        <w:gridCol w:w="1672"/>
        <w:gridCol w:w="1546"/>
      </w:tblGrid>
      <w:tr w:rsidR="00D21C66" w:rsidRPr="009C6FDA" w14:paraId="692D6AE9" w14:textId="77777777" w:rsidTr="00D21C66">
        <w:trPr>
          <w:trHeight w:val="1680"/>
          <w:jc w:val="center"/>
        </w:trPr>
        <w:tc>
          <w:tcPr>
            <w:tcW w:w="2046" w:type="pct"/>
            <w:shd w:val="clear" w:color="auto" w:fill="E7E6E6" w:themeFill="background2"/>
            <w:noWrap/>
            <w:vAlign w:val="center"/>
            <w:hideMark/>
          </w:tcPr>
          <w:p w14:paraId="661D0DCD" w14:textId="541B6121" w:rsidR="00D21C66" w:rsidRPr="001F73B4" w:rsidRDefault="00D21C66" w:rsidP="00D21C66">
            <w:pPr>
              <w:spacing w:after="0" w:line="240" w:lineRule="auto"/>
              <w:jc w:val="center"/>
              <w:rPr>
                <w:rFonts w:eastAsia="Times New Roman" w:cstheme="minorHAnsi"/>
                <w:b/>
                <w:bCs/>
                <w:sz w:val="18"/>
                <w:lang w:eastAsia="tr-TR"/>
              </w:rPr>
            </w:pPr>
            <w:bookmarkStart w:id="1" w:name="_Hlk47696731"/>
            <w:bookmarkEnd w:id="0"/>
            <w:r w:rsidRPr="001F73B4">
              <w:rPr>
                <w:rFonts w:eastAsia="Times New Roman" w:cstheme="minorHAnsi"/>
                <w:b/>
                <w:bCs/>
                <w:sz w:val="18"/>
                <w:lang w:eastAsia="tr-TR"/>
              </w:rPr>
              <w:t>Fakülte Öz</w:t>
            </w:r>
          </w:p>
          <w:p w14:paraId="03A75821" w14:textId="5C556DC8" w:rsidR="00D21C66" w:rsidRPr="001F73B4" w:rsidRDefault="00D21C66" w:rsidP="00D21C66">
            <w:pPr>
              <w:spacing w:after="0" w:line="240" w:lineRule="auto"/>
              <w:jc w:val="center"/>
              <w:rPr>
                <w:rFonts w:eastAsia="Times New Roman" w:cstheme="minorHAnsi"/>
                <w:b/>
                <w:bCs/>
                <w:sz w:val="18"/>
                <w:lang w:eastAsia="tr-TR"/>
              </w:rPr>
            </w:pPr>
            <w:r w:rsidRPr="001F73B4">
              <w:rPr>
                <w:rFonts w:eastAsia="Times New Roman" w:cstheme="minorHAnsi"/>
                <w:b/>
                <w:bCs/>
                <w:sz w:val="18"/>
                <w:lang w:eastAsia="tr-TR"/>
              </w:rPr>
              <w:t>Görevleri</w:t>
            </w:r>
          </w:p>
          <w:p w14:paraId="5693B05F" w14:textId="45EC979F" w:rsidR="00D21C66" w:rsidRPr="001F73B4" w:rsidRDefault="00D21C66" w:rsidP="00D21C66">
            <w:pPr>
              <w:spacing w:after="0" w:line="240" w:lineRule="auto"/>
              <w:jc w:val="center"/>
              <w:rPr>
                <w:rFonts w:eastAsia="Times New Roman" w:cstheme="minorHAnsi"/>
                <w:sz w:val="18"/>
                <w:lang w:eastAsia="tr-TR"/>
              </w:rPr>
            </w:pPr>
            <w:r w:rsidRPr="001F73B4">
              <w:rPr>
                <w:rFonts w:eastAsia="Times New Roman" w:cstheme="minorHAnsi"/>
                <w:b/>
                <w:bCs/>
                <w:sz w:val="18"/>
                <w:lang w:eastAsia="tr-TR"/>
              </w:rPr>
              <w:t>(FÖG)</w:t>
            </w:r>
          </w:p>
        </w:tc>
        <w:tc>
          <w:tcPr>
            <w:tcW w:w="1260" w:type="pct"/>
            <w:shd w:val="clear" w:color="auto" w:fill="E7E6E6" w:themeFill="background2"/>
            <w:hideMark/>
          </w:tcPr>
          <w:p w14:paraId="07A8FFC7" w14:textId="77777777"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b/>
                <w:bCs/>
                <w:color w:val="000000"/>
                <w:sz w:val="18"/>
                <w:lang w:eastAsia="tr-TR"/>
              </w:rPr>
              <w:t>EPA-1</w:t>
            </w:r>
            <w:r w:rsidRPr="001F73B4">
              <w:rPr>
                <w:rFonts w:eastAsia="Times New Roman" w:cstheme="minorHAnsi"/>
                <w:color w:val="000000"/>
                <w:sz w:val="18"/>
                <w:lang w:eastAsia="tr-TR"/>
              </w:rPr>
              <w:t>;</w:t>
            </w:r>
          </w:p>
          <w:p w14:paraId="4CA47629" w14:textId="11524055" w:rsidR="00D21C66" w:rsidRPr="001F73B4" w:rsidRDefault="00D21C66" w:rsidP="00D21C66">
            <w:pPr>
              <w:spacing w:after="0" w:line="240" w:lineRule="auto"/>
              <w:jc w:val="center"/>
              <w:rPr>
                <w:rFonts w:eastAsia="Times New Roman" w:cstheme="minorHAnsi"/>
                <w:color w:val="000000"/>
                <w:sz w:val="18"/>
                <w:lang w:eastAsia="tr-TR"/>
              </w:rPr>
            </w:pPr>
            <w:bookmarkStart w:id="2" w:name="_Hlk47820015"/>
            <w:r w:rsidRPr="001F73B4">
              <w:rPr>
                <w:rFonts w:eastAsia="Times New Roman" w:cstheme="minorHAnsi"/>
                <w:bCs/>
                <w:color w:val="000000"/>
                <w:sz w:val="18"/>
                <w:lang w:eastAsia="tr-TR"/>
              </w:rPr>
              <w:t xml:space="preserve">Sağlıklı birey, hasta birey, aile ve toplum için </w:t>
            </w:r>
            <w:bookmarkEnd w:id="2"/>
            <w:r w:rsidRPr="001F73B4">
              <w:rPr>
                <w:rFonts w:eastAsia="Times New Roman" w:cstheme="minorHAnsi"/>
                <w:bCs/>
                <w:color w:val="000000"/>
                <w:sz w:val="18"/>
                <w:lang w:eastAsia="tr-TR"/>
              </w:rPr>
              <w:t xml:space="preserve">yaş, cinsiyet, </w:t>
            </w:r>
            <w:proofErr w:type="spellStart"/>
            <w:r w:rsidRPr="001F73B4">
              <w:rPr>
                <w:rFonts w:eastAsia="Times New Roman" w:cstheme="minorHAnsi"/>
                <w:bCs/>
                <w:color w:val="000000"/>
                <w:sz w:val="18"/>
                <w:lang w:eastAsia="tr-TR"/>
              </w:rPr>
              <w:t>sosyo</w:t>
            </w:r>
            <w:proofErr w:type="spellEnd"/>
            <w:r w:rsidRPr="001F73B4">
              <w:rPr>
                <w:rFonts w:eastAsia="Times New Roman" w:cstheme="minorHAnsi"/>
                <w:bCs/>
                <w:color w:val="000000"/>
                <w:sz w:val="18"/>
                <w:lang w:eastAsia="tr-TR"/>
              </w:rPr>
              <w:t>-ekonomik durum, kültür, yaşam tarzı, beslenme alışkanlıkları ve risk durumlarına uygun besin seçimleri ve beslenme planları oluşturur, kaliteli ve sürdürülebilir beslenme bakımı, eğitim, danışmanlık ve toplu beslenme hizmetleri yönetimi gerçekleştirirler</w:t>
            </w:r>
          </w:p>
        </w:tc>
        <w:tc>
          <w:tcPr>
            <w:tcW w:w="787" w:type="pct"/>
            <w:shd w:val="clear" w:color="auto" w:fill="E7E6E6" w:themeFill="background2"/>
            <w:hideMark/>
          </w:tcPr>
          <w:p w14:paraId="267DD34B" w14:textId="77777777" w:rsidR="00D21C66" w:rsidRPr="001F73B4" w:rsidRDefault="00D21C66" w:rsidP="00D21C66">
            <w:pPr>
              <w:spacing w:after="0" w:line="240" w:lineRule="auto"/>
              <w:jc w:val="center"/>
              <w:rPr>
                <w:rFonts w:eastAsia="Times New Roman" w:cstheme="minorHAnsi"/>
                <w:b/>
                <w:bCs/>
                <w:color w:val="000000"/>
                <w:sz w:val="18"/>
                <w:lang w:eastAsia="tr-TR"/>
              </w:rPr>
            </w:pPr>
            <w:r w:rsidRPr="001F73B4">
              <w:rPr>
                <w:rFonts w:eastAsia="Times New Roman" w:cstheme="minorHAnsi"/>
                <w:b/>
                <w:bCs/>
                <w:color w:val="000000"/>
                <w:sz w:val="18"/>
                <w:lang w:eastAsia="tr-TR"/>
              </w:rPr>
              <w:t>EPA-2;</w:t>
            </w:r>
          </w:p>
          <w:p w14:paraId="641074D5" w14:textId="441F98FF"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bCs/>
                <w:color w:val="000000"/>
                <w:sz w:val="18"/>
                <w:lang w:eastAsia="tr-TR"/>
              </w:rPr>
              <w:t>Toplumun beslenme sorunlarını saptar, toplum sağlığının korunması ve geliştirilmesine yönelik plan ve politikaların geliştirilmesi uygulanması ve yaygınlaştırılmasında görev alırlar.</w:t>
            </w:r>
          </w:p>
        </w:tc>
        <w:tc>
          <w:tcPr>
            <w:tcW w:w="906" w:type="pct"/>
            <w:shd w:val="clear" w:color="auto" w:fill="E7E6E6" w:themeFill="background2"/>
            <w:hideMark/>
          </w:tcPr>
          <w:p w14:paraId="485A4A45" w14:textId="546170E4" w:rsidR="00D21C66" w:rsidRPr="001F73B4" w:rsidRDefault="00D21C66" w:rsidP="00D21C66">
            <w:pPr>
              <w:spacing w:after="0" w:line="240" w:lineRule="auto"/>
              <w:jc w:val="center"/>
              <w:rPr>
                <w:rFonts w:eastAsia="Times New Roman" w:cstheme="minorHAnsi"/>
                <w:b/>
                <w:bCs/>
                <w:color w:val="000000"/>
                <w:sz w:val="18"/>
                <w:lang w:eastAsia="tr-TR"/>
              </w:rPr>
            </w:pPr>
            <w:r w:rsidRPr="001F73B4">
              <w:rPr>
                <w:rFonts w:eastAsia="Times New Roman" w:cstheme="minorHAnsi"/>
                <w:b/>
                <w:bCs/>
                <w:color w:val="000000"/>
                <w:sz w:val="18"/>
                <w:lang w:eastAsia="tr-TR"/>
              </w:rPr>
              <w:t>EPA-3:</w:t>
            </w:r>
          </w:p>
          <w:p w14:paraId="62371A3D" w14:textId="4AE00DA9"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color w:val="000000"/>
                <w:sz w:val="18"/>
                <w:lang w:eastAsia="tr-TR"/>
              </w:rPr>
              <w:t>Sağlık profesyonelleri temel ilkelerine uygun görev yapar, etik değerlere bağlı kalarak, yaşam boyu öğrenme aktiviteleriyle akademik, mesleki ve kişisel gelişimlerini sürdürürler.</w:t>
            </w:r>
          </w:p>
        </w:tc>
      </w:tr>
      <w:tr w:rsidR="00D21C66" w:rsidRPr="009C6FDA" w14:paraId="3F5DE43A" w14:textId="77777777" w:rsidTr="00D21C66">
        <w:trPr>
          <w:trHeight w:val="323"/>
          <w:jc w:val="center"/>
        </w:trPr>
        <w:tc>
          <w:tcPr>
            <w:tcW w:w="2046" w:type="pct"/>
            <w:vMerge w:val="restart"/>
            <w:shd w:val="clear" w:color="auto" w:fill="D9E2F3" w:themeFill="accent1" w:themeFillTint="33"/>
            <w:vAlign w:val="center"/>
          </w:tcPr>
          <w:p w14:paraId="686242AB" w14:textId="3934AF7F"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b/>
                <w:bCs/>
                <w:color w:val="000000"/>
                <w:sz w:val="18"/>
                <w:lang w:eastAsia="tr-TR"/>
              </w:rPr>
              <w:t>FÖG-1</w:t>
            </w:r>
            <w:r w:rsidRPr="001F73B4">
              <w:rPr>
                <w:rFonts w:eastAsia="Times New Roman" w:cstheme="minorHAnsi"/>
                <w:color w:val="000000"/>
                <w:sz w:val="18"/>
                <w:lang w:eastAsia="tr-TR"/>
              </w:rPr>
              <w:t>:</w:t>
            </w:r>
          </w:p>
          <w:p w14:paraId="0D7DF327" w14:textId="1CA477A2"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color w:val="000000"/>
                <w:sz w:val="18"/>
                <w:lang w:eastAsia="tr-TR"/>
              </w:rPr>
              <w:t>Toplum ve birey sağlığının korunması, geliştirilmesi, sürdürülmesi amacıyla kanıta dayalı ve güvenli hizmetin sunumu ve yönetimi için gerekli en üst düzey ulusal ve uluslararası standartta teorik ve uygulamalı eğitim ve öğretim vermek</w:t>
            </w:r>
          </w:p>
        </w:tc>
        <w:tc>
          <w:tcPr>
            <w:tcW w:w="1260" w:type="pct"/>
            <w:vMerge w:val="restart"/>
            <w:shd w:val="clear" w:color="auto" w:fill="auto"/>
            <w:noWrap/>
            <w:vAlign w:val="center"/>
          </w:tcPr>
          <w:p w14:paraId="33E5E47A" w14:textId="01145EC4"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color w:val="000000"/>
                <w:sz w:val="18"/>
                <w:lang w:eastAsia="tr-TR"/>
              </w:rPr>
              <w:sym w:font="Wingdings" w:char="F0FC"/>
            </w:r>
          </w:p>
        </w:tc>
        <w:tc>
          <w:tcPr>
            <w:tcW w:w="787" w:type="pct"/>
            <w:vMerge w:val="restart"/>
            <w:shd w:val="clear" w:color="auto" w:fill="auto"/>
            <w:noWrap/>
            <w:vAlign w:val="center"/>
          </w:tcPr>
          <w:p w14:paraId="157AF6D6" w14:textId="0584383C"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color w:val="000000"/>
                <w:sz w:val="18"/>
                <w:lang w:eastAsia="tr-TR"/>
              </w:rPr>
              <w:sym w:font="Wingdings" w:char="F0FC"/>
            </w:r>
          </w:p>
        </w:tc>
        <w:tc>
          <w:tcPr>
            <w:tcW w:w="906" w:type="pct"/>
            <w:vMerge w:val="restart"/>
            <w:shd w:val="clear" w:color="auto" w:fill="auto"/>
            <w:noWrap/>
            <w:vAlign w:val="center"/>
          </w:tcPr>
          <w:p w14:paraId="295C3367" w14:textId="3711810F" w:rsidR="00D21C66" w:rsidRPr="001F73B4" w:rsidRDefault="00D21C66" w:rsidP="00D21C66">
            <w:pPr>
              <w:spacing w:after="0" w:line="240" w:lineRule="auto"/>
              <w:jc w:val="center"/>
              <w:rPr>
                <w:rFonts w:eastAsia="Times New Roman" w:cstheme="minorHAnsi"/>
                <w:color w:val="000000"/>
                <w:sz w:val="18"/>
                <w:lang w:eastAsia="tr-TR"/>
              </w:rPr>
            </w:pPr>
          </w:p>
        </w:tc>
      </w:tr>
      <w:tr w:rsidR="00D21C66" w:rsidRPr="009C6FDA" w14:paraId="00C8FD6C" w14:textId="77777777" w:rsidTr="00D21C66">
        <w:trPr>
          <w:trHeight w:val="1579"/>
          <w:jc w:val="center"/>
        </w:trPr>
        <w:tc>
          <w:tcPr>
            <w:tcW w:w="2046" w:type="pct"/>
            <w:vMerge/>
            <w:shd w:val="clear" w:color="auto" w:fill="D9E2F3" w:themeFill="accent1" w:themeFillTint="33"/>
            <w:vAlign w:val="center"/>
          </w:tcPr>
          <w:p w14:paraId="37B28794" w14:textId="77777777" w:rsidR="00D21C66" w:rsidRPr="001F73B4" w:rsidRDefault="00D21C66" w:rsidP="00D21C66">
            <w:pPr>
              <w:spacing w:after="0" w:line="240" w:lineRule="auto"/>
              <w:jc w:val="center"/>
              <w:rPr>
                <w:rFonts w:eastAsia="Times New Roman" w:cstheme="minorHAnsi"/>
                <w:b/>
                <w:bCs/>
                <w:color w:val="000000"/>
                <w:sz w:val="18"/>
                <w:lang w:eastAsia="tr-TR"/>
              </w:rPr>
            </w:pPr>
          </w:p>
        </w:tc>
        <w:tc>
          <w:tcPr>
            <w:tcW w:w="1260" w:type="pct"/>
            <w:vMerge/>
            <w:shd w:val="clear" w:color="auto" w:fill="auto"/>
            <w:noWrap/>
            <w:vAlign w:val="center"/>
          </w:tcPr>
          <w:p w14:paraId="57081826" w14:textId="77777777" w:rsidR="00D21C66" w:rsidRPr="001F73B4" w:rsidRDefault="00D21C66" w:rsidP="00D21C66">
            <w:pPr>
              <w:spacing w:after="0" w:line="240" w:lineRule="auto"/>
              <w:jc w:val="center"/>
              <w:rPr>
                <w:rFonts w:eastAsia="Times New Roman" w:cstheme="minorHAnsi"/>
                <w:color w:val="000000"/>
                <w:sz w:val="18"/>
                <w:lang w:eastAsia="tr-TR"/>
              </w:rPr>
            </w:pPr>
          </w:p>
        </w:tc>
        <w:tc>
          <w:tcPr>
            <w:tcW w:w="787" w:type="pct"/>
            <w:vMerge/>
            <w:shd w:val="clear" w:color="auto" w:fill="auto"/>
            <w:noWrap/>
            <w:vAlign w:val="center"/>
          </w:tcPr>
          <w:p w14:paraId="6C934C68" w14:textId="77777777" w:rsidR="00D21C66" w:rsidRPr="001F73B4" w:rsidRDefault="00D21C66" w:rsidP="00D21C66">
            <w:pPr>
              <w:spacing w:after="0" w:line="240" w:lineRule="auto"/>
              <w:jc w:val="center"/>
              <w:rPr>
                <w:rFonts w:eastAsia="Times New Roman" w:cstheme="minorHAnsi"/>
                <w:color w:val="000000"/>
                <w:sz w:val="18"/>
                <w:lang w:eastAsia="tr-TR"/>
              </w:rPr>
            </w:pPr>
          </w:p>
        </w:tc>
        <w:tc>
          <w:tcPr>
            <w:tcW w:w="906" w:type="pct"/>
            <w:vMerge/>
            <w:shd w:val="clear" w:color="auto" w:fill="auto"/>
            <w:noWrap/>
            <w:vAlign w:val="center"/>
          </w:tcPr>
          <w:p w14:paraId="69E7337B" w14:textId="77777777" w:rsidR="00D21C66" w:rsidRPr="001F73B4" w:rsidRDefault="00D21C66" w:rsidP="00D21C66">
            <w:pPr>
              <w:spacing w:after="0" w:line="240" w:lineRule="auto"/>
              <w:jc w:val="center"/>
              <w:rPr>
                <w:rFonts w:eastAsia="Times New Roman" w:cstheme="minorHAnsi"/>
                <w:color w:val="000000"/>
                <w:sz w:val="18"/>
                <w:lang w:eastAsia="tr-TR"/>
              </w:rPr>
            </w:pPr>
          </w:p>
        </w:tc>
      </w:tr>
      <w:tr w:rsidR="00D21C66" w:rsidRPr="009C6FDA" w14:paraId="3BE14DB5" w14:textId="77777777" w:rsidTr="00D21C66">
        <w:trPr>
          <w:trHeight w:val="356"/>
          <w:jc w:val="center"/>
        </w:trPr>
        <w:tc>
          <w:tcPr>
            <w:tcW w:w="2046" w:type="pct"/>
            <w:shd w:val="clear" w:color="auto" w:fill="D9E2F3" w:themeFill="accent1" w:themeFillTint="33"/>
            <w:vAlign w:val="center"/>
          </w:tcPr>
          <w:p w14:paraId="1752AEC7" w14:textId="353D7EB8"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b/>
                <w:bCs/>
                <w:color w:val="000000"/>
                <w:sz w:val="18"/>
                <w:lang w:eastAsia="tr-TR"/>
              </w:rPr>
              <w:t>FÖG-2</w:t>
            </w:r>
            <w:r w:rsidRPr="001F73B4">
              <w:rPr>
                <w:rFonts w:eastAsia="Times New Roman" w:cstheme="minorHAnsi"/>
                <w:color w:val="000000"/>
                <w:sz w:val="18"/>
                <w:lang w:eastAsia="tr-TR"/>
              </w:rPr>
              <w:t>:</w:t>
            </w:r>
          </w:p>
          <w:p w14:paraId="516E4F1E" w14:textId="65EB84CE"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color w:val="000000"/>
                <w:sz w:val="18"/>
                <w:lang w:eastAsia="tr-TR"/>
              </w:rPr>
              <w:t>Bilimin aydınlattığı yolda ilerleyen,</w:t>
            </w:r>
          </w:p>
        </w:tc>
        <w:tc>
          <w:tcPr>
            <w:tcW w:w="1260" w:type="pct"/>
            <w:shd w:val="clear" w:color="auto" w:fill="auto"/>
            <w:noWrap/>
            <w:vAlign w:val="center"/>
          </w:tcPr>
          <w:p w14:paraId="0FDE23A5" w14:textId="594B4D6A"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color w:val="000000"/>
                <w:sz w:val="18"/>
                <w:lang w:eastAsia="tr-TR"/>
              </w:rPr>
              <w:sym w:font="Wingdings" w:char="F0FC"/>
            </w:r>
          </w:p>
        </w:tc>
        <w:tc>
          <w:tcPr>
            <w:tcW w:w="787" w:type="pct"/>
            <w:shd w:val="clear" w:color="auto" w:fill="auto"/>
            <w:noWrap/>
            <w:vAlign w:val="center"/>
          </w:tcPr>
          <w:p w14:paraId="580A1A13" w14:textId="2F8398A8"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color w:val="000000"/>
                <w:sz w:val="18"/>
                <w:lang w:eastAsia="tr-TR"/>
              </w:rPr>
              <w:sym w:font="Wingdings" w:char="F0FC"/>
            </w:r>
          </w:p>
        </w:tc>
        <w:tc>
          <w:tcPr>
            <w:tcW w:w="906" w:type="pct"/>
            <w:shd w:val="clear" w:color="auto" w:fill="auto"/>
            <w:noWrap/>
            <w:vAlign w:val="center"/>
          </w:tcPr>
          <w:p w14:paraId="16974065" w14:textId="5CF7003E" w:rsidR="00D21C66" w:rsidRPr="001F73B4" w:rsidRDefault="00D21C66" w:rsidP="00D21C66">
            <w:pPr>
              <w:spacing w:after="0" w:line="240" w:lineRule="auto"/>
              <w:jc w:val="center"/>
              <w:rPr>
                <w:rFonts w:eastAsia="Times New Roman" w:cstheme="minorHAnsi"/>
                <w:color w:val="000000"/>
                <w:sz w:val="18"/>
                <w:lang w:eastAsia="tr-TR"/>
              </w:rPr>
            </w:pPr>
          </w:p>
        </w:tc>
      </w:tr>
      <w:tr w:rsidR="00D21C66" w:rsidRPr="009C6FDA" w14:paraId="368E9E21" w14:textId="77777777" w:rsidTr="00D21C66">
        <w:trPr>
          <w:trHeight w:val="712"/>
          <w:jc w:val="center"/>
        </w:trPr>
        <w:tc>
          <w:tcPr>
            <w:tcW w:w="2046" w:type="pct"/>
            <w:vMerge w:val="restart"/>
            <w:shd w:val="clear" w:color="auto" w:fill="D9E2F3" w:themeFill="accent1" w:themeFillTint="33"/>
            <w:vAlign w:val="center"/>
          </w:tcPr>
          <w:p w14:paraId="0A6192E3" w14:textId="77777777" w:rsidR="00D21C66" w:rsidRPr="001F73B4" w:rsidRDefault="00D21C66" w:rsidP="00D21C66">
            <w:pPr>
              <w:spacing w:after="0" w:line="240" w:lineRule="auto"/>
              <w:jc w:val="center"/>
              <w:rPr>
                <w:rFonts w:eastAsia="Times New Roman" w:cstheme="minorHAnsi"/>
                <w:b/>
                <w:bCs/>
                <w:color w:val="000000"/>
                <w:sz w:val="18"/>
                <w:lang w:eastAsia="tr-TR"/>
              </w:rPr>
            </w:pPr>
            <w:r w:rsidRPr="001F73B4">
              <w:rPr>
                <w:rFonts w:eastAsia="Times New Roman" w:cstheme="minorHAnsi"/>
                <w:b/>
                <w:bCs/>
                <w:color w:val="000000"/>
                <w:sz w:val="18"/>
                <w:lang w:eastAsia="tr-TR"/>
              </w:rPr>
              <w:t>FÖG-3:</w:t>
            </w:r>
          </w:p>
          <w:p w14:paraId="100E6B52" w14:textId="00148408" w:rsidR="00D21C66" w:rsidRPr="001F73B4" w:rsidRDefault="00D21C66" w:rsidP="00D21C66">
            <w:pPr>
              <w:spacing w:after="0" w:line="240" w:lineRule="auto"/>
              <w:jc w:val="center"/>
              <w:rPr>
                <w:rFonts w:eastAsia="Times New Roman" w:cstheme="minorHAnsi"/>
                <w:b/>
                <w:bCs/>
                <w:color w:val="000000"/>
                <w:sz w:val="18"/>
                <w:lang w:eastAsia="tr-TR"/>
              </w:rPr>
            </w:pPr>
            <w:r w:rsidRPr="001F73B4">
              <w:rPr>
                <w:rFonts w:eastAsia="Times New Roman" w:cstheme="minorHAnsi"/>
                <w:color w:val="000000"/>
                <w:sz w:val="18"/>
                <w:lang w:eastAsia="tr-TR"/>
              </w:rPr>
              <w:t>Yaşam boyu öğrenme, öğretme, iletişim ve araştırma becerilerine sahip</w:t>
            </w:r>
            <w:r w:rsidRPr="001F73B4">
              <w:rPr>
                <w:rFonts w:eastAsia="Times New Roman" w:cstheme="minorHAnsi"/>
                <w:b/>
                <w:bCs/>
                <w:color w:val="000000"/>
                <w:sz w:val="18"/>
                <w:lang w:eastAsia="tr-TR"/>
              </w:rPr>
              <w:t>,</w:t>
            </w:r>
          </w:p>
        </w:tc>
        <w:tc>
          <w:tcPr>
            <w:tcW w:w="1260" w:type="pct"/>
            <w:vMerge w:val="restart"/>
            <w:shd w:val="clear" w:color="auto" w:fill="auto"/>
            <w:noWrap/>
            <w:vAlign w:val="center"/>
          </w:tcPr>
          <w:p w14:paraId="1437D0E1" w14:textId="0E9094E1"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color w:val="000000"/>
                <w:sz w:val="18"/>
                <w:lang w:eastAsia="tr-TR"/>
              </w:rPr>
              <w:sym w:font="Wingdings" w:char="F0FC"/>
            </w:r>
          </w:p>
        </w:tc>
        <w:tc>
          <w:tcPr>
            <w:tcW w:w="787" w:type="pct"/>
            <w:vMerge w:val="restart"/>
            <w:shd w:val="clear" w:color="auto" w:fill="auto"/>
            <w:noWrap/>
            <w:vAlign w:val="center"/>
          </w:tcPr>
          <w:p w14:paraId="3C550208" w14:textId="66844144"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color w:val="000000"/>
                <w:sz w:val="18"/>
                <w:lang w:eastAsia="tr-TR"/>
              </w:rPr>
              <w:sym w:font="Wingdings" w:char="F0FC"/>
            </w:r>
          </w:p>
        </w:tc>
        <w:tc>
          <w:tcPr>
            <w:tcW w:w="906" w:type="pct"/>
            <w:vMerge w:val="restart"/>
            <w:shd w:val="clear" w:color="auto" w:fill="auto"/>
            <w:noWrap/>
            <w:vAlign w:val="center"/>
          </w:tcPr>
          <w:p w14:paraId="243BD2E3" w14:textId="38E5AFBA"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color w:val="000000"/>
                <w:sz w:val="18"/>
                <w:lang w:eastAsia="tr-TR"/>
              </w:rPr>
              <w:sym w:font="Wingdings" w:char="F0FC"/>
            </w:r>
          </w:p>
        </w:tc>
      </w:tr>
      <w:tr w:rsidR="00D21C66" w:rsidRPr="009C6FDA" w14:paraId="30BA002E" w14:textId="77777777" w:rsidTr="00D21C66">
        <w:trPr>
          <w:trHeight w:val="738"/>
          <w:jc w:val="center"/>
        </w:trPr>
        <w:tc>
          <w:tcPr>
            <w:tcW w:w="2046" w:type="pct"/>
            <w:vMerge/>
            <w:shd w:val="clear" w:color="auto" w:fill="D9E2F3" w:themeFill="accent1" w:themeFillTint="33"/>
            <w:vAlign w:val="center"/>
          </w:tcPr>
          <w:p w14:paraId="2F7F74F6" w14:textId="77777777" w:rsidR="00D21C66" w:rsidRPr="001F73B4" w:rsidRDefault="00D21C66" w:rsidP="00D21C66">
            <w:pPr>
              <w:spacing w:after="0" w:line="240" w:lineRule="auto"/>
              <w:jc w:val="center"/>
              <w:rPr>
                <w:rFonts w:eastAsia="Times New Roman" w:cstheme="minorHAnsi"/>
                <w:b/>
                <w:bCs/>
                <w:color w:val="000000"/>
                <w:sz w:val="18"/>
                <w:lang w:eastAsia="tr-TR"/>
              </w:rPr>
            </w:pPr>
          </w:p>
        </w:tc>
        <w:tc>
          <w:tcPr>
            <w:tcW w:w="1260" w:type="pct"/>
            <w:vMerge/>
            <w:shd w:val="clear" w:color="auto" w:fill="auto"/>
            <w:noWrap/>
            <w:vAlign w:val="center"/>
          </w:tcPr>
          <w:p w14:paraId="47B6BFA2" w14:textId="77777777" w:rsidR="00D21C66" w:rsidRPr="001F73B4" w:rsidRDefault="00D21C66" w:rsidP="00D21C66">
            <w:pPr>
              <w:spacing w:after="0" w:line="240" w:lineRule="auto"/>
              <w:jc w:val="center"/>
              <w:rPr>
                <w:rFonts w:eastAsia="Times New Roman" w:cstheme="minorHAnsi"/>
                <w:color w:val="000000"/>
                <w:sz w:val="18"/>
                <w:lang w:eastAsia="tr-TR"/>
              </w:rPr>
            </w:pPr>
          </w:p>
        </w:tc>
        <w:tc>
          <w:tcPr>
            <w:tcW w:w="787" w:type="pct"/>
            <w:vMerge/>
            <w:shd w:val="clear" w:color="auto" w:fill="auto"/>
            <w:noWrap/>
            <w:vAlign w:val="center"/>
          </w:tcPr>
          <w:p w14:paraId="48E28184" w14:textId="77777777" w:rsidR="00D21C66" w:rsidRPr="001F73B4" w:rsidRDefault="00D21C66" w:rsidP="00D21C66">
            <w:pPr>
              <w:spacing w:after="0" w:line="240" w:lineRule="auto"/>
              <w:jc w:val="center"/>
              <w:rPr>
                <w:rFonts w:eastAsia="Times New Roman" w:cstheme="minorHAnsi"/>
                <w:color w:val="000000"/>
                <w:sz w:val="18"/>
                <w:lang w:eastAsia="tr-TR"/>
              </w:rPr>
            </w:pPr>
          </w:p>
        </w:tc>
        <w:tc>
          <w:tcPr>
            <w:tcW w:w="906" w:type="pct"/>
            <w:vMerge/>
            <w:shd w:val="clear" w:color="auto" w:fill="auto"/>
            <w:noWrap/>
            <w:vAlign w:val="center"/>
          </w:tcPr>
          <w:p w14:paraId="348F92B9" w14:textId="77777777" w:rsidR="00D21C66" w:rsidRPr="001F73B4" w:rsidRDefault="00D21C66" w:rsidP="00D21C66">
            <w:pPr>
              <w:spacing w:after="0" w:line="240" w:lineRule="auto"/>
              <w:jc w:val="center"/>
              <w:rPr>
                <w:rFonts w:eastAsia="Times New Roman" w:cstheme="minorHAnsi"/>
                <w:color w:val="000000"/>
                <w:sz w:val="18"/>
                <w:lang w:eastAsia="tr-TR"/>
              </w:rPr>
            </w:pPr>
          </w:p>
        </w:tc>
      </w:tr>
      <w:tr w:rsidR="00D21C66" w:rsidRPr="009C6FDA" w14:paraId="6A87407C" w14:textId="77777777" w:rsidTr="00D21C66">
        <w:trPr>
          <w:trHeight w:val="549"/>
          <w:jc w:val="center"/>
        </w:trPr>
        <w:tc>
          <w:tcPr>
            <w:tcW w:w="2046" w:type="pct"/>
            <w:vMerge/>
            <w:shd w:val="clear" w:color="auto" w:fill="D9E2F3" w:themeFill="accent1" w:themeFillTint="33"/>
            <w:vAlign w:val="center"/>
          </w:tcPr>
          <w:p w14:paraId="6AA5A380" w14:textId="77777777" w:rsidR="00D21C66" w:rsidRPr="001F73B4" w:rsidRDefault="00D21C66" w:rsidP="00D21C66">
            <w:pPr>
              <w:spacing w:after="0" w:line="240" w:lineRule="auto"/>
              <w:jc w:val="center"/>
              <w:rPr>
                <w:rFonts w:eastAsia="Times New Roman" w:cstheme="minorHAnsi"/>
                <w:b/>
                <w:bCs/>
                <w:color w:val="000000"/>
                <w:sz w:val="18"/>
                <w:lang w:eastAsia="tr-TR"/>
              </w:rPr>
            </w:pPr>
          </w:p>
        </w:tc>
        <w:tc>
          <w:tcPr>
            <w:tcW w:w="1260" w:type="pct"/>
            <w:vMerge/>
            <w:shd w:val="clear" w:color="auto" w:fill="auto"/>
            <w:noWrap/>
            <w:vAlign w:val="center"/>
          </w:tcPr>
          <w:p w14:paraId="6F7E5E95" w14:textId="77777777" w:rsidR="00D21C66" w:rsidRPr="001F73B4" w:rsidRDefault="00D21C66" w:rsidP="00D21C66">
            <w:pPr>
              <w:spacing w:after="0" w:line="240" w:lineRule="auto"/>
              <w:jc w:val="center"/>
              <w:rPr>
                <w:rFonts w:eastAsia="Times New Roman" w:cstheme="minorHAnsi"/>
                <w:color w:val="000000"/>
                <w:sz w:val="18"/>
                <w:lang w:eastAsia="tr-TR"/>
              </w:rPr>
            </w:pPr>
          </w:p>
        </w:tc>
        <w:tc>
          <w:tcPr>
            <w:tcW w:w="787" w:type="pct"/>
            <w:vMerge/>
            <w:shd w:val="clear" w:color="auto" w:fill="auto"/>
            <w:noWrap/>
            <w:vAlign w:val="center"/>
          </w:tcPr>
          <w:p w14:paraId="5DFF6859" w14:textId="77777777" w:rsidR="00D21C66" w:rsidRPr="001F73B4" w:rsidRDefault="00D21C66" w:rsidP="00D21C66">
            <w:pPr>
              <w:spacing w:after="0" w:line="240" w:lineRule="auto"/>
              <w:jc w:val="center"/>
              <w:rPr>
                <w:rFonts w:eastAsia="Times New Roman" w:cstheme="minorHAnsi"/>
                <w:color w:val="000000"/>
                <w:sz w:val="18"/>
                <w:lang w:eastAsia="tr-TR"/>
              </w:rPr>
            </w:pPr>
          </w:p>
        </w:tc>
        <w:tc>
          <w:tcPr>
            <w:tcW w:w="906" w:type="pct"/>
            <w:vMerge/>
            <w:shd w:val="clear" w:color="auto" w:fill="auto"/>
            <w:noWrap/>
            <w:vAlign w:val="center"/>
          </w:tcPr>
          <w:p w14:paraId="2A52FFAA" w14:textId="77777777" w:rsidR="00D21C66" w:rsidRPr="001F73B4" w:rsidRDefault="00D21C66" w:rsidP="00D21C66">
            <w:pPr>
              <w:spacing w:after="0" w:line="240" w:lineRule="auto"/>
              <w:jc w:val="center"/>
              <w:rPr>
                <w:rFonts w:eastAsia="Times New Roman" w:cstheme="minorHAnsi"/>
                <w:color w:val="000000"/>
                <w:sz w:val="18"/>
                <w:lang w:eastAsia="tr-TR"/>
              </w:rPr>
            </w:pPr>
          </w:p>
        </w:tc>
      </w:tr>
      <w:tr w:rsidR="00D21C66" w:rsidRPr="009C6FDA" w14:paraId="4B8455CB" w14:textId="77777777" w:rsidTr="00D21C66">
        <w:trPr>
          <w:trHeight w:val="471"/>
          <w:jc w:val="center"/>
        </w:trPr>
        <w:tc>
          <w:tcPr>
            <w:tcW w:w="2046" w:type="pct"/>
            <w:vMerge w:val="restart"/>
            <w:shd w:val="clear" w:color="auto" w:fill="D9E2F3" w:themeFill="accent1" w:themeFillTint="33"/>
            <w:vAlign w:val="center"/>
          </w:tcPr>
          <w:p w14:paraId="5D439B7A" w14:textId="77777777" w:rsidR="00D21C66" w:rsidRPr="001F73B4" w:rsidRDefault="00D21C66" w:rsidP="00D21C66">
            <w:pPr>
              <w:spacing w:after="0" w:line="240" w:lineRule="auto"/>
              <w:jc w:val="center"/>
              <w:rPr>
                <w:rFonts w:eastAsia="Times New Roman" w:cstheme="minorHAnsi"/>
                <w:b/>
                <w:bCs/>
                <w:color w:val="000000"/>
                <w:sz w:val="18"/>
                <w:lang w:eastAsia="tr-TR"/>
              </w:rPr>
            </w:pPr>
            <w:r w:rsidRPr="001F73B4">
              <w:rPr>
                <w:rFonts w:eastAsia="Times New Roman" w:cstheme="minorHAnsi"/>
                <w:b/>
                <w:bCs/>
                <w:color w:val="000000"/>
                <w:sz w:val="18"/>
                <w:lang w:eastAsia="tr-TR"/>
              </w:rPr>
              <w:t>FÖG-4:</w:t>
            </w:r>
          </w:p>
          <w:p w14:paraId="1855162E" w14:textId="2FDEBEA8" w:rsidR="00D21C66" w:rsidRPr="001F73B4" w:rsidRDefault="00D21C66" w:rsidP="00D21C66">
            <w:pPr>
              <w:spacing w:after="0" w:line="240" w:lineRule="auto"/>
              <w:jc w:val="center"/>
              <w:rPr>
                <w:rFonts w:eastAsia="Times New Roman" w:cstheme="minorHAnsi"/>
                <w:b/>
                <w:bCs/>
                <w:color w:val="000000"/>
                <w:sz w:val="18"/>
                <w:lang w:eastAsia="tr-TR"/>
              </w:rPr>
            </w:pPr>
            <w:r w:rsidRPr="001F73B4">
              <w:rPr>
                <w:rFonts w:eastAsia="Times New Roman" w:cstheme="minorHAnsi"/>
                <w:color w:val="000000"/>
                <w:sz w:val="18"/>
                <w:lang w:eastAsia="tr-TR"/>
              </w:rPr>
              <w:t>Yenilikçi, fark yaratan, kültüre duyarlı, ekip anlayışına sahip, etik değerlerden ödün vermeden mesleki hak ve sorumluluklarını bilen ve uygulayan, çağdaş ve yetkin sağlık profesyonelleri yetiştirmektir</w:t>
            </w:r>
            <w:r w:rsidRPr="001F73B4">
              <w:rPr>
                <w:rFonts w:eastAsia="Times New Roman" w:cstheme="minorHAnsi"/>
                <w:b/>
                <w:bCs/>
                <w:color w:val="000000"/>
                <w:sz w:val="18"/>
                <w:lang w:eastAsia="tr-TR"/>
              </w:rPr>
              <w:t>.</w:t>
            </w:r>
          </w:p>
        </w:tc>
        <w:tc>
          <w:tcPr>
            <w:tcW w:w="1260" w:type="pct"/>
            <w:vMerge w:val="restart"/>
            <w:shd w:val="clear" w:color="auto" w:fill="auto"/>
            <w:noWrap/>
            <w:vAlign w:val="center"/>
          </w:tcPr>
          <w:p w14:paraId="1340B369" w14:textId="50364990"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color w:val="000000"/>
                <w:sz w:val="18"/>
                <w:lang w:eastAsia="tr-TR"/>
              </w:rPr>
              <w:sym w:font="Wingdings" w:char="F0FC"/>
            </w:r>
          </w:p>
        </w:tc>
        <w:tc>
          <w:tcPr>
            <w:tcW w:w="787" w:type="pct"/>
            <w:vMerge w:val="restart"/>
            <w:shd w:val="clear" w:color="auto" w:fill="auto"/>
            <w:noWrap/>
            <w:vAlign w:val="center"/>
          </w:tcPr>
          <w:p w14:paraId="342F8EAC" w14:textId="17CA02C7"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color w:val="000000"/>
                <w:sz w:val="18"/>
                <w:lang w:eastAsia="tr-TR"/>
              </w:rPr>
              <w:sym w:font="Wingdings" w:char="F0FC"/>
            </w:r>
          </w:p>
        </w:tc>
        <w:tc>
          <w:tcPr>
            <w:tcW w:w="906" w:type="pct"/>
            <w:vMerge w:val="restart"/>
            <w:shd w:val="clear" w:color="auto" w:fill="auto"/>
            <w:noWrap/>
            <w:vAlign w:val="center"/>
          </w:tcPr>
          <w:p w14:paraId="1F8139EC" w14:textId="5BAC24B9" w:rsidR="00D21C66" w:rsidRPr="001F73B4" w:rsidRDefault="00D21C66" w:rsidP="00D21C66">
            <w:pPr>
              <w:spacing w:after="0" w:line="240" w:lineRule="auto"/>
              <w:jc w:val="center"/>
              <w:rPr>
                <w:rFonts w:eastAsia="Times New Roman" w:cstheme="minorHAnsi"/>
                <w:color w:val="000000"/>
                <w:sz w:val="18"/>
                <w:lang w:eastAsia="tr-TR"/>
              </w:rPr>
            </w:pPr>
            <w:r w:rsidRPr="001F73B4">
              <w:rPr>
                <w:rFonts w:eastAsia="Times New Roman" w:cstheme="minorHAnsi"/>
                <w:color w:val="000000"/>
                <w:sz w:val="18"/>
                <w:lang w:eastAsia="tr-TR"/>
              </w:rPr>
              <w:sym w:font="Wingdings" w:char="F0FC"/>
            </w:r>
          </w:p>
        </w:tc>
      </w:tr>
      <w:tr w:rsidR="00D21C66" w:rsidRPr="009C6FDA" w14:paraId="6F9409D2" w14:textId="77777777" w:rsidTr="00D21C66">
        <w:trPr>
          <w:trHeight w:val="523"/>
          <w:jc w:val="center"/>
        </w:trPr>
        <w:tc>
          <w:tcPr>
            <w:tcW w:w="2046" w:type="pct"/>
            <w:vMerge/>
            <w:shd w:val="clear" w:color="auto" w:fill="D9E2F3" w:themeFill="accent1" w:themeFillTint="33"/>
            <w:vAlign w:val="center"/>
          </w:tcPr>
          <w:p w14:paraId="4D711C6F" w14:textId="77777777" w:rsidR="00D21C66" w:rsidRPr="009C6FDA" w:rsidRDefault="00D21C66" w:rsidP="00D21C66">
            <w:pPr>
              <w:spacing w:after="0" w:line="240" w:lineRule="auto"/>
              <w:jc w:val="center"/>
              <w:rPr>
                <w:rFonts w:eastAsia="Times New Roman" w:cstheme="minorHAnsi"/>
                <w:b/>
                <w:bCs/>
                <w:color w:val="000000"/>
                <w:lang w:eastAsia="tr-TR"/>
              </w:rPr>
            </w:pPr>
          </w:p>
        </w:tc>
        <w:tc>
          <w:tcPr>
            <w:tcW w:w="1260" w:type="pct"/>
            <w:vMerge/>
            <w:shd w:val="clear" w:color="auto" w:fill="auto"/>
            <w:noWrap/>
            <w:vAlign w:val="center"/>
          </w:tcPr>
          <w:p w14:paraId="075CB521" w14:textId="77777777" w:rsidR="00D21C66" w:rsidRPr="009C6FDA" w:rsidRDefault="00D21C66" w:rsidP="00D21C66">
            <w:pPr>
              <w:spacing w:after="0" w:line="240" w:lineRule="auto"/>
              <w:jc w:val="center"/>
              <w:rPr>
                <w:rFonts w:eastAsia="Times New Roman" w:cstheme="minorHAnsi"/>
                <w:color w:val="000000"/>
                <w:lang w:eastAsia="tr-TR"/>
              </w:rPr>
            </w:pPr>
          </w:p>
        </w:tc>
        <w:tc>
          <w:tcPr>
            <w:tcW w:w="787" w:type="pct"/>
            <w:vMerge/>
            <w:shd w:val="clear" w:color="auto" w:fill="auto"/>
            <w:noWrap/>
            <w:vAlign w:val="center"/>
          </w:tcPr>
          <w:p w14:paraId="0A9D6E8F" w14:textId="77777777" w:rsidR="00D21C66" w:rsidRPr="009C6FDA" w:rsidRDefault="00D21C66" w:rsidP="00D21C66">
            <w:pPr>
              <w:spacing w:after="0" w:line="240" w:lineRule="auto"/>
              <w:jc w:val="center"/>
              <w:rPr>
                <w:rFonts w:eastAsia="Times New Roman" w:cstheme="minorHAnsi"/>
                <w:color w:val="000000"/>
                <w:lang w:eastAsia="tr-TR"/>
              </w:rPr>
            </w:pPr>
          </w:p>
        </w:tc>
        <w:tc>
          <w:tcPr>
            <w:tcW w:w="906" w:type="pct"/>
            <w:vMerge/>
            <w:shd w:val="clear" w:color="auto" w:fill="auto"/>
            <w:noWrap/>
            <w:vAlign w:val="center"/>
          </w:tcPr>
          <w:p w14:paraId="54A726EF" w14:textId="77777777" w:rsidR="00D21C66" w:rsidRPr="009C6FDA" w:rsidRDefault="00D21C66" w:rsidP="00D21C66">
            <w:pPr>
              <w:spacing w:after="0" w:line="240" w:lineRule="auto"/>
              <w:jc w:val="center"/>
              <w:rPr>
                <w:rFonts w:eastAsia="Times New Roman" w:cstheme="minorHAnsi"/>
                <w:color w:val="000000"/>
                <w:lang w:eastAsia="tr-TR"/>
              </w:rPr>
            </w:pPr>
          </w:p>
        </w:tc>
      </w:tr>
      <w:tr w:rsidR="00D21C66" w:rsidRPr="009C6FDA" w14:paraId="38881F7F" w14:textId="77777777" w:rsidTr="00D21C66">
        <w:trPr>
          <w:trHeight w:val="673"/>
          <w:jc w:val="center"/>
        </w:trPr>
        <w:tc>
          <w:tcPr>
            <w:tcW w:w="2046" w:type="pct"/>
            <w:vMerge/>
            <w:shd w:val="clear" w:color="auto" w:fill="D9E2F3" w:themeFill="accent1" w:themeFillTint="33"/>
            <w:vAlign w:val="center"/>
          </w:tcPr>
          <w:p w14:paraId="1D49B2B4" w14:textId="77777777" w:rsidR="00D21C66" w:rsidRPr="009C6FDA" w:rsidRDefault="00D21C66" w:rsidP="00D21C66">
            <w:pPr>
              <w:spacing w:after="0" w:line="240" w:lineRule="auto"/>
              <w:jc w:val="center"/>
              <w:rPr>
                <w:rFonts w:eastAsia="Times New Roman" w:cstheme="minorHAnsi"/>
                <w:b/>
                <w:bCs/>
                <w:color w:val="000000"/>
                <w:lang w:eastAsia="tr-TR"/>
              </w:rPr>
            </w:pPr>
          </w:p>
        </w:tc>
        <w:tc>
          <w:tcPr>
            <w:tcW w:w="1260" w:type="pct"/>
            <w:vMerge/>
            <w:shd w:val="clear" w:color="auto" w:fill="auto"/>
            <w:noWrap/>
            <w:vAlign w:val="center"/>
          </w:tcPr>
          <w:p w14:paraId="2F596F25" w14:textId="77777777" w:rsidR="00D21C66" w:rsidRPr="009C6FDA" w:rsidRDefault="00D21C66" w:rsidP="00D21C66">
            <w:pPr>
              <w:spacing w:after="0" w:line="240" w:lineRule="auto"/>
              <w:jc w:val="center"/>
              <w:rPr>
                <w:rFonts w:eastAsia="Times New Roman" w:cstheme="minorHAnsi"/>
                <w:color w:val="000000"/>
                <w:lang w:eastAsia="tr-TR"/>
              </w:rPr>
            </w:pPr>
          </w:p>
        </w:tc>
        <w:tc>
          <w:tcPr>
            <w:tcW w:w="787" w:type="pct"/>
            <w:vMerge/>
            <w:shd w:val="clear" w:color="auto" w:fill="auto"/>
            <w:noWrap/>
            <w:vAlign w:val="center"/>
          </w:tcPr>
          <w:p w14:paraId="1509AA6C" w14:textId="77777777" w:rsidR="00D21C66" w:rsidRPr="009C6FDA" w:rsidRDefault="00D21C66" w:rsidP="00D21C66">
            <w:pPr>
              <w:spacing w:after="0" w:line="240" w:lineRule="auto"/>
              <w:jc w:val="center"/>
              <w:rPr>
                <w:rFonts w:eastAsia="Times New Roman" w:cstheme="minorHAnsi"/>
                <w:color w:val="000000"/>
                <w:lang w:eastAsia="tr-TR"/>
              </w:rPr>
            </w:pPr>
          </w:p>
        </w:tc>
        <w:tc>
          <w:tcPr>
            <w:tcW w:w="906" w:type="pct"/>
            <w:vMerge/>
            <w:shd w:val="clear" w:color="auto" w:fill="auto"/>
            <w:noWrap/>
            <w:vAlign w:val="center"/>
          </w:tcPr>
          <w:p w14:paraId="2EDBABC1" w14:textId="77777777" w:rsidR="00D21C66" w:rsidRPr="009C6FDA" w:rsidRDefault="00D21C66" w:rsidP="00D21C66">
            <w:pPr>
              <w:spacing w:after="0" w:line="240" w:lineRule="auto"/>
              <w:jc w:val="center"/>
              <w:rPr>
                <w:rFonts w:eastAsia="Times New Roman" w:cstheme="minorHAnsi"/>
                <w:color w:val="000000"/>
                <w:lang w:eastAsia="tr-TR"/>
              </w:rPr>
            </w:pPr>
          </w:p>
        </w:tc>
      </w:tr>
      <w:tr w:rsidR="00D21C66" w:rsidRPr="009C6FDA" w14:paraId="78894BE1" w14:textId="77777777" w:rsidTr="00D21C66">
        <w:trPr>
          <w:trHeight w:val="430"/>
          <w:jc w:val="center"/>
        </w:trPr>
        <w:tc>
          <w:tcPr>
            <w:tcW w:w="2046" w:type="pct"/>
            <w:vMerge/>
            <w:shd w:val="clear" w:color="auto" w:fill="D9E2F3" w:themeFill="accent1" w:themeFillTint="33"/>
            <w:vAlign w:val="center"/>
          </w:tcPr>
          <w:p w14:paraId="592D1637" w14:textId="77777777" w:rsidR="00D21C66" w:rsidRPr="009C6FDA" w:rsidRDefault="00D21C66" w:rsidP="00D21C66">
            <w:pPr>
              <w:spacing w:after="0" w:line="240" w:lineRule="auto"/>
              <w:jc w:val="center"/>
              <w:rPr>
                <w:rFonts w:eastAsia="Times New Roman" w:cstheme="minorHAnsi"/>
                <w:b/>
                <w:bCs/>
                <w:color w:val="000000"/>
                <w:lang w:eastAsia="tr-TR"/>
              </w:rPr>
            </w:pPr>
          </w:p>
        </w:tc>
        <w:tc>
          <w:tcPr>
            <w:tcW w:w="1260" w:type="pct"/>
            <w:vMerge/>
            <w:shd w:val="clear" w:color="auto" w:fill="auto"/>
            <w:noWrap/>
            <w:vAlign w:val="center"/>
          </w:tcPr>
          <w:p w14:paraId="31BA15F8" w14:textId="77777777" w:rsidR="00D21C66" w:rsidRPr="009C6FDA" w:rsidRDefault="00D21C66" w:rsidP="00D21C66">
            <w:pPr>
              <w:spacing w:after="0" w:line="240" w:lineRule="auto"/>
              <w:jc w:val="center"/>
              <w:rPr>
                <w:rFonts w:eastAsia="Times New Roman" w:cstheme="minorHAnsi"/>
                <w:color w:val="000000"/>
                <w:lang w:eastAsia="tr-TR"/>
              </w:rPr>
            </w:pPr>
          </w:p>
        </w:tc>
        <w:tc>
          <w:tcPr>
            <w:tcW w:w="787" w:type="pct"/>
            <w:vMerge/>
            <w:shd w:val="clear" w:color="auto" w:fill="auto"/>
            <w:noWrap/>
            <w:vAlign w:val="center"/>
          </w:tcPr>
          <w:p w14:paraId="4AE9AAB4" w14:textId="77777777" w:rsidR="00D21C66" w:rsidRPr="009C6FDA" w:rsidRDefault="00D21C66" w:rsidP="00D21C66">
            <w:pPr>
              <w:spacing w:after="0" w:line="240" w:lineRule="auto"/>
              <w:jc w:val="center"/>
              <w:rPr>
                <w:rFonts w:eastAsia="Times New Roman" w:cstheme="minorHAnsi"/>
                <w:color w:val="000000"/>
                <w:lang w:eastAsia="tr-TR"/>
              </w:rPr>
            </w:pPr>
          </w:p>
        </w:tc>
        <w:tc>
          <w:tcPr>
            <w:tcW w:w="906" w:type="pct"/>
            <w:vMerge/>
            <w:shd w:val="clear" w:color="auto" w:fill="auto"/>
            <w:noWrap/>
            <w:vAlign w:val="center"/>
          </w:tcPr>
          <w:p w14:paraId="01468C8B" w14:textId="77777777" w:rsidR="00D21C66" w:rsidRPr="009C6FDA" w:rsidRDefault="00D21C66" w:rsidP="00D21C66">
            <w:pPr>
              <w:spacing w:after="0" w:line="240" w:lineRule="auto"/>
              <w:jc w:val="center"/>
              <w:rPr>
                <w:rFonts w:eastAsia="Times New Roman" w:cstheme="minorHAnsi"/>
                <w:color w:val="000000"/>
                <w:lang w:eastAsia="tr-TR"/>
              </w:rPr>
            </w:pPr>
          </w:p>
        </w:tc>
      </w:tr>
      <w:bookmarkEnd w:id="1"/>
    </w:tbl>
    <w:p w14:paraId="5269F930" w14:textId="28A4FB9D" w:rsidR="00B01DAB" w:rsidRPr="009C6FDA" w:rsidRDefault="00B01DAB" w:rsidP="00D21C66">
      <w:pPr>
        <w:pStyle w:val="AralkYok"/>
        <w:spacing w:line="360" w:lineRule="auto"/>
        <w:jc w:val="center"/>
        <w:rPr>
          <w:rStyle w:val="Kpr"/>
          <w:rFonts w:cstheme="minorHAnsi"/>
        </w:rPr>
      </w:pPr>
    </w:p>
    <w:p w14:paraId="453D92F3" w14:textId="77777777" w:rsidR="008D154B" w:rsidRPr="009C6FDA" w:rsidRDefault="008D154B" w:rsidP="00D21C66">
      <w:pPr>
        <w:tabs>
          <w:tab w:val="left" w:pos="2694"/>
        </w:tabs>
        <w:ind w:left="709"/>
        <w:jc w:val="center"/>
        <w:rPr>
          <w:rFonts w:cstheme="minorHAnsi"/>
          <w:b/>
          <w:bCs/>
        </w:rPr>
      </w:pPr>
    </w:p>
    <w:p w14:paraId="4D32C338" w14:textId="77777777" w:rsidR="008D154B" w:rsidRPr="009C6FDA" w:rsidRDefault="008D154B" w:rsidP="00D21C66">
      <w:pPr>
        <w:spacing w:line="360" w:lineRule="auto"/>
        <w:ind w:left="708"/>
        <w:jc w:val="center"/>
        <w:rPr>
          <w:rFonts w:cstheme="minorHAnsi"/>
        </w:rPr>
      </w:pPr>
    </w:p>
    <w:p w14:paraId="3DF74410" w14:textId="184BDE97" w:rsidR="00C33754" w:rsidRPr="009C6FDA" w:rsidRDefault="00C33754" w:rsidP="00C33754">
      <w:pPr>
        <w:rPr>
          <w:rFonts w:cstheme="minorHAnsi"/>
        </w:rPr>
      </w:pPr>
    </w:p>
    <w:p w14:paraId="31A708B8" w14:textId="77777777" w:rsidR="008D154B" w:rsidRPr="009C6FDA" w:rsidRDefault="008D154B" w:rsidP="008D154B">
      <w:pPr>
        <w:ind w:firstLine="708"/>
        <w:rPr>
          <w:rFonts w:cstheme="minorHAnsi"/>
        </w:rPr>
      </w:pPr>
    </w:p>
    <w:sectPr w:rsidR="008D154B" w:rsidRPr="009C6FDA" w:rsidSect="0038239A">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4F69"/>
    <w:multiLevelType w:val="hybridMultilevel"/>
    <w:tmpl w:val="9348D5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7D9341A"/>
    <w:multiLevelType w:val="hybridMultilevel"/>
    <w:tmpl w:val="FC22563A"/>
    <w:lvl w:ilvl="0" w:tplc="041F0003">
      <w:start w:val="1"/>
      <w:numFmt w:val="bullet"/>
      <w:lvlText w:val="o"/>
      <w:lvlJc w:val="left"/>
      <w:pPr>
        <w:ind w:left="295" w:hanging="360"/>
      </w:pPr>
      <w:rPr>
        <w:rFonts w:ascii="Courier New" w:hAnsi="Courier New" w:cs="Courier New"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 w15:restartNumberingAfterBreak="0">
    <w:nsid w:val="18691732"/>
    <w:multiLevelType w:val="hybridMultilevel"/>
    <w:tmpl w:val="FDDEDA0C"/>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1B318EA"/>
    <w:multiLevelType w:val="hybridMultilevel"/>
    <w:tmpl w:val="1EF02CAA"/>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2732948"/>
    <w:multiLevelType w:val="hybridMultilevel"/>
    <w:tmpl w:val="E0AEFED2"/>
    <w:lvl w:ilvl="0" w:tplc="041F0001">
      <w:start w:val="1"/>
      <w:numFmt w:val="bullet"/>
      <w:lvlText w:val=""/>
      <w:lvlJc w:val="left"/>
      <w:pPr>
        <w:ind w:left="295"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5" w15:restartNumberingAfterBreak="0">
    <w:nsid w:val="3A3F3040"/>
    <w:multiLevelType w:val="hybridMultilevel"/>
    <w:tmpl w:val="71CE6F06"/>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BEF72ED"/>
    <w:multiLevelType w:val="hybridMultilevel"/>
    <w:tmpl w:val="B2981EA0"/>
    <w:lvl w:ilvl="0" w:tplc="041F0003">
      <w:start w:val="1"/>
      <w:numFmt w:val="bullet"/>
      <w:lvlText w:val="o"/>
      <w:lvlJc w:val="left"/>
      <w:pPr>
        <w:ind w:left="753" w:hanging="360"/>
      </w:pPr>
      <w:rPr>
        <w:rFonts w:ascii="Courier New" w:hAnsi="Courier New" w:cs="Courier New"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7" w15:restartNumberingAfterBreak="0">
    <w:nsid w:val="4F3B41A2"/>
    <w:multiLevelType w:val="hybridMultilevel"/>
    <w:tmpl w:val="6A78E894"/>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62F92AE9"/>
    <w:multiLevelType w:val="hybridMultilevel"/>
    <w:tmpl w:val="E91A38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6C7F242E"/>
    <w:multiLevelType w:val="hybridMultilevel"/>
    <w:tmpl w:val="1BDC27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8BF7F55"/>
    <w:multiLevelType w:val="hybridMultilevel"/>
    <w:tmpl w:val="5EFEB9C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0"/>
  </w:num>
  <w:num w:numId="4">
    <w:abstractNumId w:val="10"/>
  </w:num>
  <w:num w:numId="5">
    <w:abstractNumId w:val="8"/>
  </w:num>
  <w:num w:numId="6">
    <w:abstractNumId w:val="5"/>
  </w:num>
  <w:num w:numId="7">
    <w:abstractNumId w:val="3"/>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17"/>
    <w:rsid w:val="000C4360"/>
    <w:rsid w:val="00106232"/>
    <w:rsid w:val="0019089C"/>
    <w:rsid w:val="00195E30"/>
    <w:rsid w:val="001B4898"/>
    <w:rsid w:val="001C1859"/>
    <w:rsid w:val="001F73B4"/>
    <w:rsid w:val="002279C3"/>
    <w:rsid w:val="002409E9"/>
    <w:rsid w:val="0032431D"/>
    <w:rsid w:val="0038239A"/>
    <w:rsid w:val="003879E9"/>
    <w:rsid w:val="003A345F"/>
    <w:rsid w:val="003B3FD2"/>
    <w:rsid w:val="003D0C18"/>
    <w:rsid w:val="003F6760"/>
    <w:rsid w:val="00460276"/>
    <w:rsid w:val="00464F1B"/>
    <w:rsid w:val="00471DDF"/>
    <w:rsid w:val="004D10B9"/>
    <w:rsid w:val="004F2A05"/>
    <w:rsid w:val="005141CD"/>
    <w:rsid w:val="00527021"/>
    <w:rsid w:val="00536EC3"/>
    <w:rsid w:val="005474A1"/>
    <w:rsid w:val="0057305B"/>
    <w:rsid w:val="0058342D"/>
    <w:rsid w:val="00587DFE"/>
    <w:rsid w:val="005C43F5"/>
    <w:rsid w:val="00670E23"/>
    <w:rsid w:val="006B2608"/>
    <w:rsid w:val="006C0D7D"/>
    <w:rsid w:val="00713F1B"/>
    <w:rsid w:val="00730457"/>
    <w:rsid w:val="00790464"/>
    <w:rsid w:val="0080595F"/>
    <w:rsid w:val="00835503"/>
    <w:rsid w:val="00854BAD"/>
    <w:rsid w:val="00871FBA"/>
    <w:rsid w:val="008D154B"/>
    <w:rsid w:val="008D42D1"/>
    <w:rsid w:val="009350D6"/>
    <w:rsid w:val="00965CF0"/>
    <w:rsid w:val="00991AF7"/>
    <w:rsid w:val="009C6FDA"/>
    <w:rsid w:val="00A14C03"/>
    <w:rsid w:val="00A32BF0"/>
    <w:rsid w:val="00A61FC9"/>
    <w:rsid w:val="00A729DB"/>
    <w:rsid w:val="00AB5F98"/>
    <w:rsid w:val="00B01DAB"/>
    <w:rsid w:val="00B255FF"/>
    <w:rsid w:val="00B73F14"/>
    <w:rsid w:val="00BD55D0"/>
    <w:rsid w:val="00BF0A39"/>
    <w:rsid w:val="00BF42B7"/>
    <w:rsid w:val="00C33754"/>
    <w:rsid w:val="00C64A17"/>
    <w:rsid w:val="00C82538"/>
    <w:rsid w:val="00C933A3"/>
    <w:rsid w:val="00CD71E8"/>
    <w:rsid w:val="00CE50A4"/>
    <w:rsid w:val="00D21C66"/>
    <w:rsid w:val="00D3586B"/>
    <w:rsid w:val="00D52DED"/>
    <w:rsid w:val="00D5724B"/>
    <w:rsid w:val="00D601EE"/>
    <w:rsid w:val="00DB23FA"/>
    <w:rsid w:val="00DB370D"/>
    <w:rsid w:val="00E04360"/>
    <w:rsid w:val="00E179B9"/>
    <w:rsid w:val="00E2403E"/>
    <w:rsid w:val="00E7194E"/>
    <w:rsid w:val="00E90D21"/>
    <w:rsid w:val="00EA01A1"/>
    <w:rsid w:val="00ED7CF3"/>
    <w:rsid w:val="00EF4BF9"/>
    <w:rsid w:val="00FC16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0515"/>
  <w15:chartTrackingRefBased/>
  <w15:docId w15:val="{B1E0A88D-4E76-467C-96C6-3D781CC7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5F98"/>
    <w:pPr>
      <w:spacing w:after="0" w:line="240" w:lineRule="auto"/>
    </w:pPr>
  </w:style>
  <w:style w:type="paragraph" w:styleId="ListeParagraf">
    <w:name w:val="List Paragraph"/>
    <w:basedOn w:val="Normal"/>
    <w:uiPriority w:val="34"/>
    <w:qFormat/>
    <w:rsid w:val="00E90D21"/>
    <w:pPr>
      <w:ind w:left="720"/>
      <w:contextualSpacing/>
    </w:pPr>
  </w:style>
  <w:style w:type="character" w:styleId="Kpr">
    <w:name w:val="Hyperlink"/>
    <w:basedOn w:val="VarsaylanParagrafYazTipi"/>
    <w:uiPriority w:val="99"/>
    <w:unhideWhenUsed/>
    <w:rsid w:val="00B01DAB"/>
    <w:rPr>
      <w:color w:val="0563C1" w:themeColor="hyperlink"/>
      <w:u w:val="single"/>
    </w:rPr>
  </w:style>
  <w:style w:type="character" w:customStyle="1" w:styleId="UnresolvedMention">
    <w:name w:val="Unresolved Mention"/>
    <w:basedOn w:val="VarsaylanParagrafYazTipi"/>
    <w:uiPriority w:val="99"/>
    <w:semiHidden/>
    <w:unhideWhenUsed/>
    <w:rsid w:val="00B01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Pages>
  <Words>220</Words>
  <Characters>1260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 basoglu</dc:creator>
  <cp:keywords/>
  <dc:description/>
  <cp:lastModifiedBy>Asime Aleyna Ermiş</cp:lastModifiedBy>
  <cp:revision>46</cp:revision>
  <dcterms:created xsi:type="dcterms:W3CDTF">2020-08-07T10:00:00Z</dcterms:created>
  <dcterms:modified xsi:type="dcterms:W3CDTF">2020-11-30T13:05:00Z</dcterms:modified>
</cp:coreProperties>
</file>