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D7C09" w14:textId="426508E3" w:rsidR="00740AEF" w:rsidRPr="00A20503" w:rsidRDefault="00A20503" w:rsidP="00BB216B">
      <w:pPr>
        <w:pStyle w:val="ListeParagra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tr-TR"/>
        </w:rPr>
      </w:pPr>
      <w:r w:rsidRPr="00A20503">
        <w:rPr>
          <w:rFonts w:ascii="Times New Roman" w:eastAsia="Times New Roman" w:hAnsi="Times New Roman" w:cs="Times New Roman"/>
          <w:b/>
          <w:color w:val="000000"/>
          <w:lang w:val="tr-TR"/>
        </w:rPr>
        <w:t>GENOM ÇALIŞMALARI İHALESİ TEKNİK ŞARTNAMESİ</w:t>
      </w:r>
    </w:p>
    <w:p w14:paraId="612C3597" w14:textId="77777777" w:rsidR="00740AEF" w:rsidRDefault="00740AEF" w:rsidP="006E27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tr-TR"/>
        </w:rPr>
      </w:pPr>
    </w:p>
    <w:p w14:paraId="7810D744" w14:textId="77777777" w:rsidR="00740AEF" w:rsidRDefault="00740AEF" w:rsidP="006E277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tr-TR"/>
        </w:rPr>
      </w:pPr>
      <w:r w:rsidRPr="00C62205">
        <w:rPr>
          <w:rFonts w:ascii="Times New Roman" w:eastAsia="Times New Roman" w:hAnsi="Times New Roman" w:cs="Times New Roman"/>
          <w:color w:val="000000"/>
          <w:lang w:val="tr-TR"/>
        </w:rPr>
        <w:t>Genom Çalışmaları</w:t>
      </w:r>
      <w:r w:rsidRPr="0068346F">
        <w:rPr>
          <w:rFonts w:ascii="Times New Roman" w:eastAsia="Times New Roman" w:hAnsi="Times New Roman" w:cs="Times New Roman"/>
          <w:b/>
          <w:color w:val="000000"/>
          <w:lang w:val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tr-TR"/>
        </w:rPr>
        <w:t>İş paketi içinde gerçekleştirilecek faaliyetler, i</w:t>
      </w:r>
      <w:r w:rsidRPr="00D72429">
        <w:rPr>
          <w:rFonts w:ascii="Times New Roman" w:eastAsia="Times New Roman" w:hAnsi="Times New Roman" w:cs="Times New Roman"/>
          <w:color w:val="000000"/>
          <w:lang w:val="tr-TR"/>
        </w:rPr>
        <w:t xml:space="preserve">ş bu teknik şartname </w:t>
      </w:r>
      <w:r>
        <w:rPr>
          <w:rFonts w:ascii="Times New Roman" w:eastAsia="Times New Roman" w:hAnsi="Times New Roman" w:cs="Times New Roman"/>
          <w:color w:val="000000"/>
          <w:lang w:val="tr-TR"/>
        </w:rPr>
        <w:t xml:space="preserve">içerisinde </w:t>
      </w:r>
      <w:r w:rsidRPr="00D72429">
        <w:rPr>
          <w:rFonts w:ascii="Times New Roman" w:eastAsia="Times New Roman" w:hAnsi="Times New Roman" w:cs="Times New Roman"/>
          <w:color w:val="000000"/>
          <w:lang w:val="tr-TR"/>
        </w:rPr>
        <w:t xml:space="preserve">ayrı başlıklar </w:t>
      </w:r>
      <w:r>
        <w:rPr>
          <w:rFonts w:ascii="Times New Roman" w:eastAsia="Times New Roman" w:hAnsi="Times New Roman" w:cs="Times New Roman"/>
          <w:color w:val="000000"/>
          <w:lang w:val="tr-TR"/>
        </w:rPr>
        <w:t>altında</w:t>
      </w:r>
      <w:r w:rsidRPr="00D72429">
        <w:rPr>
          <w:rFonts w:ascii="Times New Roman" w:eastAsia="Times New Roman" w:hAnsi="Times New Roman" w:cs="Times New Roman"/>
          <w:color w:val="000000"/>
          <w:lang w:val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tr-TR"/>
        </w:rPr>
        <w:t>kalemler halinde hazırlanmıştır.</w:t>
      </w:r>
    </w:p>
    <w:p w14:paraId="391F3DBF" w14:textId="15250A0F" w:rsidR="00740AEF" w:rsidRDefault="00740AEF" w:rsidP="0090678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tr-TR"/>
        </w:rPr>
      </w:pPr>
      <w:r w:rsidRPr="0068346F">
        <w:rPr>
          <w:rFonts w:ascii="Times New Roman" w:eastAsia="Times New Roman" w:hAnsi="Times New Roman" w:cs="Times New Roman"/>
          <w:color w:val="000000"/>
          <w:lang w:val="tr-TR"/>
        </w:rPr>
        <w:t>Satın alınacak hizmetler için f</w:t>
      </w:r>
      <w:r>
        <w:rPr>
          <w:rFonts w:ascii="Times New Roman" w:eastAsia="Times New Roman" w:hAnsi="Times New Roman" w:cs="Times New Roman"/>
          <w:color w:val="000000"/>
          <w:lang w:val="tr-TR"/>
        </w:rPr>
        <w:t>irma, satın alım tarihindeki</w:t>
      </w:r>
      <w:r w:rsidR="005018D8">
        <w:rPr>
          <w:rFonts w:ascii="Times New Roman" w:eastAsia="Times New Roman" w:hAnsi="Times New Roman" w:cs="Times New Roman"/>
          <w:color w:val="000000"/>
          <w:lang w:val="tr-TR"/>
        </w:rPr>
        <w:t xml:space="preserve"> döviz</w:t>
      </w:r>
      <w:r>
        <w:rPr>
          <w:rFonts w:ascii="Times New Roman" w:eastAsia="Times New Roman" w:hAnsi="Times New Roman" w:cs="Times New Roman"/>
          <w:color w:val="000000"/>
          <w:lang w:val="tr-TR"/>
        </w:rPr>
        <w:t xml:space="preserve"> kuru</w:t>
      </w:r>
      <w:r w:rsidR="005018D8">
        <w:rPr>
          <w:rFonts w:ascii="Times New Roman" w:eastAsia="Times New Roman" w:hAnsi="Times New Roman" w:cs="Times New Roman"/>
          <w:color w:val="000000"/>
          <w:lang w:val="tr-TR"/>
        </w:rPr>
        <w:t>nu</w:t>
      </w:r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</w:t>
      </w:r>
      <w:r w:rsidR="00906780">
        <w:rPr>
          <w:rFonts w:ascii="Times New Roman" w:eastAsia="Times New Roman" w:hAnsi="Times New Roman" w:cs="Times New Roman"/>
          <w:color w:val="000000"/>
          <w:lang w:val="tr-TR"/>
        </w:rPr>
        <w:t>dikkate</w:t>
      </w:r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alarak</w:t>
      </w:r>
      <w:r w:rsidR="00906780">
        <w:rPr>
          <w:rFonts w:ascii="Times New Roman" w:eastAsia="Times New Roman" w:hAnsi="Times New Roman" w:cs="Times New Roman"/>
          <w:color w:val="000000"/>
          <w:lang w:val="tr-TR"/>
        </w:rPr>
        <w:t xml:space="preserve">, projede bahsi geçen yeni nesil dizileme, </w:t>
      </w:r>
      <w:proofErr w:type="spellStart"/>
      <w:r w:rsidR="00906780">
        <w:rPr>
          <w:rFonts w:ascii="Times New Roman" w:eastAsia="Times New Roman" w:hAnsi="Times New Roman" w:cs="Times New Roman"/>
          <w:color w:val="000000"/>
          <w:lang w:val="tr-TR"/>
        </w:rPr>
        <w:t>Sanger</w:t>
      </w:r>
      <w:proofErr w:type="spellEnd"/>
      <w:r w:rsidR="00906780">
        <w:rPr>
          <w:rFonts w:ascii="Times New Roman" w:eastAsia="Times New Roman" w:hAnsi="Times New Roman" w:cs="Times New Roman"/>
          <w:color w:val="000000"/>
          <w:lang w:val="tr-TR"/>
        </w:rPr>
        <w:t xml:space="preserve"> dizileme ve SNP </w:t>
      </w:r>
      <w:proofErr w:type="spellStart"/>
      <w:r w:rsidR="00906780">
        <w:rPr>
          <w:rFonts w:ascii="Times New Roman" w:eastAsia="Times New Roman" w:hAnsi="Times New Roman" w:cs="Times New Roman"/>
          <w:color w:val="000000"/>
          <w:lang w:val="tr-TR"/>
        </w:rPr>
        <w:t>array</w:t>
      </w:r>
      <w:proofErr w:type="spellEnd"/>
      <w:r w:rsidR="00906780">
        <w:rPr>
          <w:rFonts w:ascii="Times New Roman" w:eastAsia="Times New Roman" w:hAnsi="Times New Roman" w:cs="Times New Roman"/>
          <w:color w:val="000000"/>
          <w:lang w:val="tr-TR"/>
        </w:rPr>
        <w:t xml:space="preserve"> tutarlarına karşılık gelen miktarda </w:t>
      </w:r>
      <w:r w:rsidRPr="00906780">
        <w:rPr>
          <w:rFonts w:ascii="Times New Roman" w:eastAsia="Times New Roman" w:hAnsi="Times New Roman" w:cs="Times New Roman"/>
          <w:color w:val="000000"/>
          <w:lang w:val="tr-TR"/>
        </w:rPr>
        <w:t>kredi sağlamalı ve alınan hizmete göre bu kredi kullanıcı tercihine bağlı olarak proje süresince kullanılabilir olmalıdır. </w:t>
      </w:r>
    </w:p>
    <w:p w14:paraId="60A30C63" w14:textId="6EDC332F" w:rsidR="00906780" w:rsidRPr="00906780" w:rsidRDefault="00906780" w:rsidP="0090678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tr-TR"/>
        </w:rPr>
      </w:pPr>
      <w:r>
        <w:rPr>
          <w:rFonts w:ascii="Times New Roman" w:eastAsia="Times New Roman" w:hAnsi="Times New Roman" w:cs="Times New Roman"/>
          <w:color w:val="000000"/>
          <w:lang w:val="tr-TR"/>
        </w:rPr>
        <w:t xml:space="preserve">Kullanıcı tarafından iletilecek çalışma türüne göre, </w:t>
      </w:r>
      <w:r w:rsidR="005450CF">
        <w:rPr>
          <w:rFonts w:ascii="Times New Roman" w:eastAsia="Times New Roman" w:hAnsi="Times New Roman" w:cs="Times New Roman"/>
          <w:color w:val="000000"/>
          <w:lang w:val="tr-TR"/>
        </w:rPr>
        <w:t>önceden belirlenmiş olan çalışmaya özgü kredi miktarı hesaptan düşürülmelidir.</w:t>
      </w:r>
    </w:p>
    <w:p w14:paraId="7E908D8B" w14:textId="42DDA29C" w:rsidR="00740AEF" w:rsidRPr="0068346F" w:rsidRDefault="00740AEF" w:rsidP="006E277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tr-TR"/>
        </w:rPr>
      </w:pPr>
      <w:r w:rsidRPr="0068346F">
        <w:rPr>
          <w:rFonts w:ascii="Times New Roman" w:eastAsia="Times New Roman" w:hAnsi="Times New Roman" w:cs="Times New Roman"/>
          <w:color w:val="000000"/>
          <w:lang w:val="tr-TR"/>
        </w:rPr>
        <w:t>Proje süre</w:t>
      </w:r>
      <w:r w:rsidR="005018D8">
        <w:rPr>
          <w:rFonts w:ascii="Times New Roman" w:eastAsia="Times New Roman" w:hAnsi="Times New Roman" w:cs="Times New Roman"/>
          <w:color w:val="000000"/>
          <w:lang w:val="tr-TR"/>
        </w:rPr>
        <w:t>cinde</w:t>
      </w:r>
      <w:r>
        <w:rPr>
          <w:rFonts w:ascii="Times New Roman" w:eastAsia="Times New Roman" w:hAnsi="Times New Roman" w:cs="Times New Roman"/>
          <w:color w:val="000000"/>
          <w:lang w:val="tr-TR"/>
        </w:rPr>
        <w:t xml:space="preserve"> gerçekleşen teknolojik gelişmeler</w:t>
      </w:r>
      <w:r w:rsidR="005018D8">
        <w:rPr>
          <w:rFonts w:ascii="Times New Roman" w:eastAsia="Times New Roman" w:hAnsi="Times New Roman" w:cs="Times New Roman"/>
          <w:color w:val="000000"/>
          <w:lang w:val="tr-TR"/>
        </w:rPr>
        <w:t xml:space="preserve">e bağlı </w:t>
      </w:r>
      <w:r w:rsidRPr="0068346F">
        <w:rPr>
          <w:rFonts w:ascii="Times New Roman" w:eastAsia="Times New Roman" w:hAnsi="Times New Roman" w:cs="Times New Roman"/>
          <w:color w:val="000000"/>
          <w:lang w:val="tr-TR"/>
        </w:rPr>
        <w:t>hizmet</w:t>
      </w:r>
      <w:r>
        <w:rPr>
          <w:rFonts w:ascii="Times New Roman" w:eastAsia="Times New Roman" w:hAnsi="Times New Roman" w:cs="Times New Roman"/>
          <w:color w:val="000000"/>
          <w:lang w:val="tr-TR"/>
        </w:rPr>
        <w:t xml:space="preserve"> birim fiyatlarındaki</w:t>
      </w:r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olası düşüş kredi kullanımına yansıtılmalıdır. </w:t>
      </w:r>
    </w:p>
    <w:p w14:paraId="0A930071" w14:textId="4212F6B7" w:rsidR="00740AEF" w:rsidRPr="00BF5A51" w:rsidRDefault="00740AEF" w:rsidP="00BF5A5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tr-TR"/>
        </w:rPr>
      </w:pPr>
      <w:r>
        <w:rPr>
          <w:rFonts w:ascii="Times New Roman" w:eastAsia="Times New Roman" w:hAnsi="Times New Roman" w:cs="Times New Roman"/>
          <w:color w:val="000000"/>
          <w:lang w:val="tr-TR"/>
        </w:rPr>
        <w:t>Teklif verecek firmanın aşağıda</w:t>
      </w:r>
      <w:r w:rsidR="000B40BD">
        <w:rPr>
          <w:rFonts w:ascii="Times New Roman" w:eastAsia="Times New Roman" w:hAnsi="Times New Roman" w:cs="Times New Roman"/>
          <w:color w:val="000000"/>
          <w:lang w:val="tr-TR"/>
        </w:rPr>
        <w:t>ki tüm kalemlere</w:t>
      </w:r>
      <w:r>
        <w:rPr>
          <w:rFonts w:ascii="Times New Roman" w:eastAsia="Times New Roman" w:hAnsi="Times New Roman" w:cs="Times New Roman"/>
          <w:color w:val="000000"/>
          <w:lang w:val="tr-TR"/>
        </w:rPr>
        <w:t xml:space="preserve"> tek bir merkezden hizmet sunuyor olması gerekmektedir </w:t>
      </w:r>
      <w:r w:rsidRPr="0068346F">
        <w:rPr>
          <w:rFonts w:ascii="Times New Roman" w:eastAsia="Times New Roman" w:hAnsi="Times New Roman" w:cs="Times New Roman"/>
          <w:color w:val="000000"/>
          <w:lang w:val="tr-TR"/>
        </w:rPr>
        <w:t>(</w:t>
      </w:r>
      <w:proofErr w:type="spellStart"/>
      <w:r w:rsidRPr="0068346F">
        <w:rPr>
          <w:rFonts w:ascii="Times New Roman" w:eastAsia="Times New Roman" w:hAnsi="Times New Roman" w:cs="Times New Roman"/>
          <w:color w:val="000000"/>
          <w:lang w:val="tr-TR"/>
        </w:rPr>
        <w:t>Sanger</w:t>
      </w:r>
      <w:proofErr w:type="spellEnd"/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</w:t>
      </w:r>
      <w:proofErr w:type="spellStart"/>
      <w:r w:rsidRPr="0068346F">
        <w:rPr>
          <w:rFonts w:ascii="Times New Roman" w:eastAsia="Times New Roman" w:hAnsi="Times New Roman" w:cs="Times New Roman"/>
          <w:color w:val="000000"/>
          <w:lang w:val="tr-TR"/>
        </w:rPr>
        <w:t>sekanslama</w:t>
      </w:r>
      <w:proofErr w:type="spellEnd"/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ve SNP analizi </w:t>
      </w:r>
      <w:proofErr w:type="gramStart"/>
      <w:r w:rsidRPr="0068346F">
        <w:rPr>
          <w:rFonts w:ascii="Times New Roman" w:eastAsia="Times New Roman" w:hAnsi="Times New Roman" w:cs="Times New Roman"/>
          <w:color w:val="000000"/>
          <w:lang w:val="tr-TR"/>
        </w:rPr>
        <w:t>dahil</w:t>
      </w:r>
      <w:proofErr w:type="gramEnd"/>
      <w:r w:rsidRPr="0068346F">
        <w:rPr>
          <w:rFonts w:ascii="Times New Roman" w:eastAsia="Times New Roman" w:hAnsi="Times New Roman" w:cs="Times New Roman"/>
          <w:color w:val="000000"/>
          <w:lang w:val="tr-TR"/>
        </w:rPr>
        <w:t>)</w:t>
      </w:r>
      <w:r w:rsidR="000B40BD">
        <w:rPr>
          <w:rFonts w:ascii="Times New Roman" w:eastAsia="Times New Roman" w:hAnsi="Times New Roman" w:cs="Times New Roman"/>
          <w:color w:val="000000"/>
          <w:lang w:val="tr-TR"/>
        </w:rPr>
        <w:t>.</w:t>
      </w:r>
      <w:r w:rsidR="00BF5A51" w:rsidRPr="00BF5A51">
        <w:t xml:space="preserve"> </w:t>
      </w:r>
      <w:r w:rsidR="00763606">
        <w:rPr>
          <w:rFonts w:ascii="Times New Roman" w:eastAsia="Times New Roman" w:hAnsi="Times New Roman" w:cs="Times New Roman"/>
          <w:color w:val="000000"/>
          <w:lang w:val="tr-TR"/>
        </w:rPr>
        <w:t>İhale</w:t>
      </w:r>
      <w:r w:rsidR="00A42A5D">
        <w:rPr>
          <w:rFonts w:ascii="Times New Roman" w:eastAsia="Times New Roman" w:hAnsi="Times New Roman" w:cs="Times New Roman"/>
          <w:color w:val="000000"/>
          <w:lang w:val="tr-TR"/>
        </w:rPr>
        <w:t xml:space="preserve"> konusu </w:t>
      </w:r>
      <w:r w:rsidR="00763606">
        <w:rPr>
          <w:rFonts w:ascii="Times New Roman" w:eastAsia="Times New Roman" w:hAnsi="Times New Roman" w:cs="Times New Roman"/>
          <w:color w:val="000000"/>
          <w:lang w:val="tr-TR"/>
        </w:rPr>
        <w:t xml:space="preserve">hizmet </w:t>
      </w:r>
      <w:r w:rsidR="00A42A5D">
        <w:rPr>
          <w:rFonts w:ascii="Times New Roman" w:eastAsia="Times New Roman" w:hAnsi="Times New Roman" w:cs="Times New Roman"/>
          <w:color w:val="000000"/>
          <w:lang w:val="tr-TR"/>
        </w:rPr>
        <w:t>alımların</w:t>
      </w:r>
      <w:r w:rsidR="00763606">
        <w:rPr>
          <w:rFonts w:ascii="Times New Roman" w:eastAsia="Times New Roman" w:hAnsi="Times New Roman" w:cs="Times New Roman"/>
          <w:color w:val="000000"/>
          <w:lang w:val="tr-TR"/>
        </w:rPr>
        <w:t>ın</w:t>
      </w:r>
      <w:r w:rsidR="00BF5A51" w:rsidRPr="00BF5A51">
        <w:rPr>
          <w:rFonts w:ascii="Times New Roman" w:eastAsia="Times New Roman" w:hAnsi="Times New Roman" w:cs="Times New Roman"/>
          <w:color w:val="000000"/>
          <w:lang w:val="tr-TR"/>
        </w:rPr>
        <w:t xml:space="preserve"> tamamı veya bir kısmı alt yüklenicilere</w:t>
      </w:r>
      <w:r w:rsidR="00555DDE">
        <w:rPr>
          <w:rFonts w:ascii="Times New Roman" w:eastAsia="Times New Roman" w:hAnsi="Times New Roman" w:cs="Times New Roman"/>
          <w:color w:val="000000"/>
          <w:lang w:val="tr-TR"/>
        </w:rPr>
        <w:t xml:space="preserve"> </w:t>
      </w:r>
      <w:bookmarkStart w:id="0" w:name="_GoBack"/>
      <w:bookmarkEnd w:id="0"/>
      <w:r w:rsidR="00A42A5D">
        <w:rPr>
          <w:rFonts w:ascii="Times New Roman" w:eastAsia="Times New Roman" w:hAnsi="Times New Roman" w:cs="Times New Roman"/>
          <w:color w:val="000000"/>
          <w:lang w:val="tr-TR"/>
        </w:rPr>
        <w:t>devredilemez.</w:t>
      </w:r>
    </w:p>
    <w:p w14:paraId="2D4AFE83" w14:textId="2B9118DA" w:rsidR="00740AEF" w:rsidRPr="0068346F" w:rsidRDefault="00740AEF" w:rsidP="006E2779">
      <w:pPr>
        <w:spacing w:after="0" w:line="240" w:lineRule="auto"/>
        <w:jc w:val="both"/>
        <w:rPr>
          <w:rFonts w:ascii="Times New Roman" w:eastAsia="Times New Roman" w:hAnsi="Times New Roman" w:cs="Times New Roman"/>
          <w:lang w:val="tr-TR"/>
        </w:rPr>
      </w:pPr>
    </w:p>
    <w:p w14:paraId="06C43760" w14:textId="3ABAE3AF" w:rsidR="00740AEF" w:rsidRPr="00674DCC" w:rsidRDefault="009443AB" w:rsidP="00674D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val="tr-TR"/>
        </w:rPr>
      </w:pPr>
      <w:r w:rsidRPr="00674DCC">
        <w:rPr>
          <w:rFonts w:ascii="Times New Roman" w:eastAsia="Times New Roman" w:hAnsi="Times New Roman" w:cs="Times New Roman"/>
          <w:b/>
          <w:color w:val="000000"/>
          <w:u w:val="single"/>
          <w:lang w:val="tr-TR"/>
        </w:rPr>
        <w:t xml:space="preserve">6.3. </w:t>
      </w:r>
      <w:r w:rsidR="00740AEF" w:rsidRPr="00674DCC">
        <w:rPr>
          <w:rFonts w:ascii="Times New Roman" w:eastAsia="Times New Roman" w:hAnsi="Times New Roman" w:cs="Times New Roman"/>
          <w:b/>
          <w:color w:val="000000"/>
          <w:u w:val="single"/>
          <w:lang w:val="tr-TR"/>
        </w:rPr>
        <w:t>Tüm Genom/</w:t>
      </w:r>
      <w:proofErr w:type="spellStart"/>
      <w:r w:rsidR="00740AEF" w:rsidRPr="00674DCC">
        <w:rPr>
          <w:rFonts w:ascii="Times New Roman" w:eastAsia="Times New Roman" w:hAnsi="Times New Roman" w:cs="Times New Roman"/>
          <w:b/>
          <w:color w:val="000000"/>
          <w:u w:val="single"/>
          <w:lang w:val="tr-TR"/>
        </w:rPr>
        <w:t>Ekzom</w:t>
      </w:r>
      <w:proofErr w:type="spellEnd"/>
      <w:r w:rsidR="00740AEF" w:rsidRPr="00674DCC">
        <w:rPr>
          <w:rFonts w:ascii="Times New Roman" w:eastAsia="Times New Roman" w:hAnsi="Times New Roman" w:cs="Times New Roman"/>
          <w:b/>
          <w:color w:val="000000"/>
          <w:u w:val="single"/>
          <w:lang w:val="tr-TR"/>
        </w:rPr>
        <w:t xml:space="preserve">/RNA dizileme </w:t>
      </w:r>
      <w:r w:rsidR="00BB4CA4" w:rsidRPr="00674DCC">
        <w:rPr>
          <w:rFonts w:ascii="Times New Roman" w:eastAsia="Times New Roman" w:hAnsi="Times New Roman" w:cs="Times New Roman"/>
          <w:b/>
          <w:color w:val="000000"/>
          <w:u w:val="single"/>
          <w:lang w:val="tr-TR"/>
        </w:rPr>
        <w:t>Çalışmaları Hizmeti</w:t>
      </w:r>
      <w:r w:rsidR="00C84BEF" w:rsidRPr="00674DCC">
        <w:rPr>
          <w:rFonts w:ascii="Times New Roman" w:eastAsia="Times New Roman" w:hAnsi="Times New Roman" w:cs="Times New Roman"/>
          <w:b/>
          <w:color w:val="000000"/>
          <w:u w:val="single"/>
          <w:lang w:val="tr-TR"/>
        </w:rPr>
        <w:t xml:space="preserve"> Teknik Şartnamesi</w:t>
      </w:r>
    </w:p>
    <w:p w14:paraId="36293AEE" w14:textId="74AF19D5" w:rsidR="00740AEF" w:rsidRPr="0068346F" w:rsidRDefault="00740AEF" w:rsidP="006E27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tr-TR"/>
        </w:rPr>
      </w:pPr>
    </w:p>
    <w:p w14:paraId="66C68404" w14:textId="6E55D1AD" w:rsidR="00740AEF" w:rsidRPr="0068346F" w:rsidRDefault="00740AEF" w:rsidP="006E277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tr-TR"/>
        </w:rPr>
      </w:pPr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Verilecek olan hizmet kapsamında yeni nesil dizileme yöntemi kullanılarak insan biyolojik materyallerinden </w:t>
      </w:r>
      <w:r w:rsidR="005018D8">
        <w:rPr>
          <w:rFonts w:ascii="Times New Roman" w:eastAsia="Times New Roman" w:hAnsi="Times New Roman" w:cs="Times New Roman"/>
          <w:color w:val="000000"/>
          <w:lang w:val="tr-TR"/>
        </w:rPr>
        <w:t xml:space="preserve">kısa ve/veya uzun okumalı </w:t>
      </w:r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tüm genom dizileme, tüm </w:t>
      </w:r>
      <w:proofErr w:type="spellStart"/>
      <w:r w:rsidRPr="0068346F">
        <w:rPr>
          <w:rFonts w:ascii="Times New Roman" w:eastAsia="Times New Roman" w:hAnsi="Times New Roman" w:cs="Times New Roman"/>
          <w:color w:val="000000"/>
          <w:lang w:val="tr-TR"/>
        </w:rPr>
        <w:t>ekzom</w:t>
      </w:r>
      <w:proofErr w:type="spellEnd"/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dizileme, RNA dizileme işlemleri gerçekleştirilecektir.</w:t>
      </w:r>
    </w:p>
    <w:p w14:paraId="68C37933" w14:textId="7D54CA47" w:rsidR="00740AEF" w:rsidRPr="0068346F" w:rsidRDefault="00740AEF" w:rsidP="006E277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tr-TR"/>
        </w:rPr>
      </w:pPr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Verilecek olan </w:t>
      </w:r>
      <w:r w:rsidR="005018D8">
        <w:rPr>
          <w:rFonts w:ascii="Times New Roman" w:eastAsia="Times New Roman" w:hAnsi="Times New Roman" w:cs="Times New Roman"/>
          <w:color w:val="000000"/>
          <w:lang w:val="tr-TR"/>
        </w:rPr>
        <w:t xml:space="preserve">kısa okumalı dizileme </w:t>
      </w:r>
      <w:r w:rsidRPr="0068346F">
        <w:rPr>
          <w:rFonts w:ascii="Times New Roman" w:eastAsia="Times New Roman" w:hAnsi="Times New Roman" w:cs="Times New Roman"/>
          <w:color w:val="000000"/>
          <w:lang w:val="tr-TR"/>
        </w:rPr>
        <w:t>hizmet</w:t>
      </w:r>
      <w:r w:rsidR="005018D8">
        <w:rPr>
          <w:rFonts w:ascii="Times New Roman" w:eastAsia="Times New Roman" w:hAnsi="Times New Roman" w:cs="Times New Roman"/>
          <w:color w:val="000000"/>
          <w:lang w:val="tr-TR"/>
        </w:rPr>
        <w:t>i,</w:t>
      </w:r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dizileme bütçelerini ulaşılabilir düzeye indirgemiş olan </w:t>
      </w:r>
      <w:proofErr w:type="spellStart"/>
      <w:r w:rsidRPr="0068346F">
        <w:rPr>
          <w:rFonts w:ascii="Times New Roman" w:eastAsia="Times New Roman" w:hAnsi="Times New Roman" w:cs="Times New Roman"/>
          <w:color w:val="000000"/>
          <w:lang w:val="tr-TR"/>
        </w:rPr>
        <w:t>Illumina</w:t>
      </w:r>
      <w:proofErr w:type="spellEnd"/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platformu ile gerçekleştirilmelidir.</w:t>
      </w:r>
    </w:p>
    <w:p w14:paraId="2E0D7B03" w14:textId="47891568" w:rsidR="00740AEF" w:rsidRPr="0068346F" w:rsidRDefault="005018D8" w:rsidP="006E277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tr-TR"/>
        </w:rPr>
      </w:pPr>
      <w:r>
        <w:rPr>
          <w:rFonts w:ascii="Times New Roman" w:eastAsia="Times New Roman" w:hAnsi="Times New Roman" w:cs="Times New Roman"/>
          <w:color w:val="000000"/>
          <w:lang w:val="tr-TR"/>
        </w:rPr>
        <w:t>A</w:t>
      </w:r>
      <w:r w:rsidR="00740AEF" w:rsidRPr="0068346F">
        <w:rPr>
          <w:rFonts w:ascii="Times New Roman" w:eastAsia="Times New Roman" w:hAnsi="Times New Roman" w:cs="Times New Roman"/>
          <w:color w:val="000000"/>
          <w:lang w:val="tr-TR"/>
        </w:rPr>
        <w:t>raştırmacılar</w:t>
      </w:r>
      <w:r>
        <w:rPr>
          <w:rFonts w:ascii="Times New Roman" w:eastAsia="Times New Roman" w:hAnsi="Times New Roman" w:cs="Times New Roman"/>
          <w:color w:val="000000"/>
          <w:lang w:val="tr-TR"/>
        </w:rPr>
        <w:t xml:space="preserve"> firmadan</w:t>
      </w:r>
      <w:r w:rsidR="00740AEF"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tüm genom</w:t>
      </w:r>
      <w:r>
        <w:rPr>
          <w:rFonts w:ascii="Times New Roman" w:eastAsia="Times New Roman" w:hAnsi="Times New Roman" w:cs="Times New Roman"/>
          <w:color w:val="000000"/>
          <w:lang w:val="tr-TR"/>
        </w:rPr>
        <w:t>,</w:t>
      </w:r>
      <w:r w:rsidR="00740AEF"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tüm </w:t>
      </w:r>
      <w:proofErr w:type="spellStart"/>
      <w:r w:rsidR="00740AEF" w:rsidRPr="0068346F">
        <w:rPr>
          <w:rFonts w:ascii="Times New Roman" w:eastAsia="Times New Roman" w:hAnsi="Times New Roman" w:cs="Times New Roman"/>
          <w:color w:val="000000"/>
          <w:lang w:val="tr-TR"/>
        </w:rPr>
        <w:t>ekzom</w:t>
      </w:r>
      <w:proofErr w:type="spellEnd"/>
      <w:r w:rsidR="00740AEF"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tr-TR"/>
        </w:rPr>
        <w:t xml:space="preserve">ya da RNA </w:t>
      </w:r>
      <w:r w:rsidR="00740AEF"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dizileme </w:t>
      </w:r>
      <w:r>
        <w:rPr>
          <w:rFonts w:ascii="Times New Roman" w:eastAsia="Times New Roman" w:hAnsi="Times New Roman" w:cs="Times New Roman"/>
          <w:color w:val="000000"/>
          <w:lang w:val="tr-TR"/>
        </w:rPr>
        <w:t xml:space="preserve">talebi oluşturduğunda, </w:t>
      </w:r>
      <w:r w:rsidR="007E6DA2">
        <w:rPr>
          <w:rFonts w:ascii="Times New Roman" w:eastAsia="Times New Roman" w:hAnsi="Times New Roman" w:cs="Times New Roman"/>
          <w:color w:val="000000"/>
          <w:lang w:val="tr-TR"/>
        </w:rPr>
        <w:t xml:space="preserve">firma tüm </w:t>
      </w:r>
      <w:r>
        <w:rPr>
          <w:rFonts w:ascii="Times New Roman" w:eastAsia="Times New Roman" w:hAnsi="Times New Roman" w:cs="Times New Roman"/>
          <w:color w:val="000000"/>
          <w:lang w:val="tr-TR"/>
        </w:rPr>
        <w:t>genom ve</w:t>
      </w:r>
      <w:r w:rsidR="007E6DA2">
        <w:rPr>
          <w:rFonts w:ascii="Times New Roman" w:eastAsia="Times New Roman" w:hAnsi="Times New Roman" w:cs="Times New Roman"/>
          <w:color w:val="000000"/>
          <w:lang w:val="tr-TR"/>
        </w:rPr>
        <w:t xml:space="preserve"> tüm</w:t>
      </w:r>
      <w:r>
        <w:rPr>
          <w:rFonts w:ascii="Times New Roman" w:eastAsia="Times New Roman" w:hAnsi="Times New Roman" w:cs="Times New Roman"/>
          <w:color w:val="000000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tr-TR"/>
        </w:rPr>
        <w:t>ekzom</w:t>
      </w:r>
      <w:proofErr w:type="spellEnd"/>
      <w:r>
        <w:rPr>
          <w:rFonts w:ascii="Times New Roman" w:eastAsia="Times New Roman" w:hAnsi="Times New Roman" w:cs="Times New Roman"/>
          <w:color w:val="000000"/>
          <w:lang w:val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tr-TR"/>
        </w:rPr>
        <w:t>dizilemeler</w:t>
      </w:r>
      <w:proofErr w:type="spellEnd"/>
      <w:r>
        <w:rPr>
          <w:rFonts w:ascii="Times New Roman" w:eastAsia="Times New Roman" w:hAnsi="Times New Roman" w:cs="Times New Roman"/>
          <w:color w:val="000000"/>
          <w:lang w:val="tr-TR"/>
        </w:rPr>
        <w:t xml:space="preserve"> için </w:t>
      </w:r>
      <w:proofErr w:type="spellStart"/>
      <w:r>
        <w:rPr>
          <w:rFonts w:ascii="Times New Roman" w:eastAsia="Times New Roman" w:hAnsi="Times New Roman" w:cs="Times New Roman"/>
          <w:color w:val="000000"/>
          <w:lang w:val="tr-TR"/>
        </w:rPr>
        <w:t>genomik</w:t>
      </w:r>
      <w:proofErr w:type="spellEnd"/>
      <w:r>
        <w:rPr>
          <w:rFonts w:ascii="Times New Roman" w:eastAsia="Times New Roman" w:hAnsi="Times New Roman" w:cs="Times New Roman"/>
          <w:color w:val="000000"/>
          <w:lang w:val="tr-TR"/>
        </w:rPr>
        <w:t xml:space="preserve"> DNA</w:t>
      </w:r>
      <w:r w:rsidR="007E6DA2">
        <w:rPr>
          <w:rFonts w:ascii="Times New Roman" w:eastAsia="Times New Roman" w:hAnsi="Times New Roman" w:cs="Times New Roman"/>
          <w:color w:val="000000"/>
          <w:lang w:val="tr-TR"/>
        </w:rPr>
        <w:t>;</w:t>
      </w:r>
      <w:r>
        <w:rPr>
          <w:rFonts w:ascii="Times New Roman" w:eastAsia="Times New Roman" w:hAnsi="Times New Roman" w:cs="Times New Roman"/>
          <w:color w:val="000000"/>
          <w:lang w:val="tr-TR"/>
        </w:rPr>
        <w:t xml:space="preserve"> RNA dizileme işlemleri için ise</w:t>
      </w:r>
      <w:r w:rsidR="00740AEF"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total RNA ya da </w:t>
      </w:r>
      <w:proofErr w:type="spellStart"/>
      <w:r w:rsidR="00740AEF" w:rsidRPr="0068346F">
        <w:rPr>
          <w:rFonts w:ascii="Times New Roman" w:eastAsia="Times New Roman" w:hAnsi="Times New Roman" w:cs="Times New Roman"/>
          <w:color w:val="000000"/>
          <w:lang w:val="tr-TR"/>
        </w:rPr>
        <w:t>cDNA</w:t>
      </w:r>
      <w:proofErr w:type="spellEnd"/>
      <w:r w:rsidR="00740AEF"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alarak yeni nesil dizileme tekniği ile istenilen işlemi gerçekleştirecektir. </w:t>
      </w:r>
    </w:p>
    <w:p w14:paraId="5634E1A1" w14:textId="7C962D84" w:rsidR="00740AEF" w:rsidRPr="0068346F" w:rsidRDefault="00740AEF" w:rsidP="006E277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tr-TR"/>
        </w:rPr>
      </w:pPr>
      <w:r w:rsidRPr="0068346F">
        <w:rPr>
          <w:rFonts w:ascii="Times New Roman" w:eastAsia="Times New Roman" w:hAnsi="Times New Roman" w:cs="Times New Roman"/>
          <w:color w:val="000000"/>
          <w:lang w:val="tr-TR"/>
        </w:rPr>
        <w:t>RNA dizileme çalışmaları sırasında transfer için gerekli olan ve RNA’nın</w:t>
      </w:r>
      <w:r w:rsidR="00D052FC">
        <w:rPr>
          <w:rFonts w:ascii="Times New Roman" w:eastAsia="Times New Roman" w:hAnsi="Times New Roman" w:cs="Times New Roman"/>
          <w:color w:val="000000"/>
          <w:lang w:val="tr-TR"/>
        </w:rPr>
        <w:t xml:space="preserve"> </w:t>
      </w:r>
      <w:proofErr w:type="gramStart"/>
      <w:r w:rsidR="00D052FC">
        <w:rPr>
          <w:rFonts w:ascii="Times New Roman" w:eastAsia="Times New Roman" w:hAnsi="Times New Roman" w:cs="Times New Roman"/>
          <w:color w:val="000000"/>
          <w:lang w:val="tr-TR"/>
        </w:rPr>
        <w:t>stabil</w:t>
      </w:r>
      <w:proofErr w:type="gramEnd"/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şekilde korunmasına olanak veren tüplerin hizmet verecek </w:t>
      </w:r>
      <w:sdt>
        <w:sdtPr>
          <w:rPr>
            <w:rFonts w:ascii="Times New Roman" w:hAnsi="Times New Roman" w:cs="Times New Roman"/>
            <w:lang w:val="tr-TR"/>
          </w:rPr>
          <w:tag w:val="goog_rdk_0"/>
          <w:id w:val="-1282186486"/>
        </w:sdtPr>
        <w:sdtEndPr/>
        <w:sdtContent/>
      </w:sdt>
      <w:r w:rsidRPr="0068346F">
        <w:rPr>
          <w:rFonts w:ascii="Times New Roman" w:eastAsia="Times New Roman" w:hAnsi="Times New Roman" w:cs="Times New Roman"/>
          <w:color w:val="000000"/>
          <w:lang w:val="tr-TR"/>
        </w:rPr>
        <w:t>firma tarafından sağlanması gerekmektedir. </w:t>
      </w:r>
    </w:p>
    <w:p w14:paraId="45C0B887" w14:textId="77777777" w:rsidR="00740AEF" w:rsidRPr="0068346F" w:rsidRDefault="00740AEF" w:rsidP="006E277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tr-TR"/>
        </w:rPr>
      </w:pPr>
      <w:r w:rsidRPr="0068346F">
        <w:rPr>
          <w:rFonts w:ascii="Times New Roman" w:eastAsia="Times New Roman" w:hAnsi="Times New Roman" w:cs="Times New Roman"/>
          <w:color w:val="000000"/>
          <w:lang w:val="tr-TR"/>
        </w:rPr>
        <w:t>RNA dizileme hizmetinde örnek başı standart okuma sayısı ortalama &gt;50 milyon olmalıdır.  </w:t>
      </w:r>
    </w:p>
    <w:p w14:paraId="0D73E11F" w14:textId="77777777" w:rsidR="00740AEF" w:rsidRPr="0068346F" w:rsidRDefault="00740AEF" w:rsidP="006E277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tr-TR"/>
        </w:rPr>
      </w:pPr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Tüm genom dizileme için 150 </w:t>
      </w:r>
      <w:proofErr w:type="gramStart"/>
      <w:r w:rsidRPr="0068346F">
        <w:rPr>
          <w:rFonts w:ascii="Times New Roman" w:eastAsia="Times New Roman" w:hAnsi="Times New Roman" w:cs="Times New Roman"/>
          <w:color w:val="000000"/>
          <w:lang w:val="tr-TR"/>
        </w:rPr>
        <w:t>baz</w:t>
      </w:r>
      <w:proofErr w:type="gramEnd"/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çifti okuma için insan genomu için yaklaşık 30X’e karşılık gelen yaklaşık 110Gb </w:t>
      </w:r>
      <w:proofErr w:type="spellStart"/>
      <w:r w:rsidRPr="0068346F">
        <w:rPr>
          <w:rFonts w:ascii="Times New Roman" w:eastAsia="Times New Roman" w:hAnsi="Times New Roman" w:cs="Times New Roman"/>
          <w:color w:val="000000"/>
          <w:lang w:val="tr-TR"/>
        </w:rPr>
        <w:t>paired-end</w:t>
      </w:r>
      <w:proofErr w:type="spellEnd"/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toplam okuma alınabilmelidir</w:t>
      </w:r>
    </w:p>
    <w:p w14:paraId="31902014" w14:textId="77777777" w:rsidR="00740AEF" w:rsidRPr="0068346F" w:rsidRDefault="00740AEF" w:rsidP="006E277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tr-TR"/>
        </w:rPr>
      </w:pPr>
      <w:proofErr w:type="spellStart"/>
      <w:r w:rsidRPr="0068346F">
        <w:rPr>
          <w:rFonts w:ascii="Times New Roman" w:eastAsia="Times New Roman" w:hAnsi="Times New Roman" w:cs="Times New Roman"/>
          <w:color w:val="000000"/>
          <w:lang w:val="tr-TR"/>
        </w:rPr>
        <w:t>Ekzom</w:t>
      </w:r>
      <w:proofErr w:type="spellEnd"/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dizileme için kalite </w:t>
      </w:r>
      <w:proofErr w:type="spellStart"/>
      <w:r w:rsidRPr="0068346F">
        <w:rPr>
          <w:rFonts w:ascii="Times New Roman" w:eastAsia="Times New Roman" w:hAnsi="Times New Roman" w:cs="Times New Roman"/>
          <w:color w:val="000000"/>
          <w:lang w:val="tr-TR"/>
        </w:rPr>
        <w:t>standartı</w:t>
      </w:r>
      <w:proofErr w:type="spellEnd"/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en az 75X derinlik olmalıdır </w:t>
      </w:r>
    </w:p>
    <w:p w14:paraId="012B737D" w14:textId="0B4D807F" w:rsidR="00740AEF" w:rsidRPr="0068346F" w:rsidRDefault="00740AEF" w:rsidP="006E277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tr-TR"/>
        </w:rPr>
      </w:pPr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Tüm genom, tüm </w:t>
      </w:r>
      <w:proofErr w:type="spellStart"/>
      <w:r w:rsidRPr="0068346F">
        <w:rPr>
          <w:rFonts w:ascii="Times New Roman" w:eastAsia="Times New Roman" w:hAnsi="Times New Roman" w:cs="Times New Roman"/>
          <w:color w:val="000000"/>
          <w:lang w:val="tr-TR"/>
        </w:rPr>
        <w:t>ekzom</w:t>
      </w:r>
      <w:proofErr w:type="spellEnd"/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ve RNA </w:t>
      </w:r>
      <w:proofErr w:type="spellStart"/>
      <w:r w:rsidRPr="0068346F">
        <w:rPr>
          <w:rFonts w:ascii="Times New Roman" w:eastAsia="Times New Roman" w:hAnsi="Times New Roman" w:cs="Times New Roman"/>
          <w:color w:val="000000"/>
          <w:lang w:val="tr-TR"/>
        </w:rPr>
        <w:t>dizilemelere</w:t>
      </w:r>
      <w:proofErr w:type="spellEnd"/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ait okumaların en az &gt;90% Q30 kalitesinde olmalıdır.</w:t>
      </w:r>
      <w:r w:rsidR="0021156D">
        <w:rPr>
          <w:rFonts w:ascii="Times New Roman" w:eastAsia="Times New Roman" w:hAnsi="Times New Roman" w:cs="Times New Roman"/>
          <w:color w:val="000000"/>
          <w:lang w:val="tr-TR"/>
        </w:rPr>
        <w:t xml:space="preserve"> </w:t>
      </w:r>
    </w:p>
    <w:p w14:paraId="7AFA3C2D" w14:textId="77777777" w:rsidR="00740AEF" w:rsidRPr="0068346F" w:rsidRDefault="00740AEF" w:rsidP="006E277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tr-TR"/>
        </w:rPr>
      </w:pPr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Tüm </w:t>
      </w:r>
      <w:proofErr w:type="spellStart"/>
      <w:r w:rsidRPr="0068346F">
        <w:rPr>
          <w:rFonts w:ascii="Times New Roman" w:eastAsia="Times New Roman" w:hAnsi="Times New Roman" w:cs="Times New Roman"/>
          <w:color w:val="000000"/>
          <w:lang w:val="tr-TR"/>
        </w:rPr>
        <w:t>ekzom</w:t>
      </w:r>
      <w:proofErr w:type="spellEnd"/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</w:t>
      </w:r>
      <w:proofErr w:type="spellStart"/>
      <w:r w:rsidRPr="0068346F">
        <w:rPr>
          <w:rFonts w:ascii="Times New Roman" w:eastAsia="Times New Roman" w:hAnsi="Times New Roman" w:cs="Times New Roman"/>
          <w:color w:val="000000"/>
          <w:lang w:val="tr-TR"/>
        </w:rPr>
        <w:t>dizilemede</w:t>
      </w:r>
      <w:proofErr w:type="spellEnd"/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toplam kapsama alanı içine </w:t>
      </w:r>
      <w:sdt>
        <w:sdtPr>
          <w:rPr>
            <w:rFonts w:ascii="Times New Roman" w:hAnsi="Times New Roman" w:cs="Times New Roman"/>
            <w:lang w:val="tr-TR"/>
          </w:rPr>
          <w:tag w:val="goog_rdk_3"/>
          <w:id w:val="156739131"/>
        </w:sdtPr>
        <w:sdtEndPr/>
        <w:sdtContent/>
      </w:sdt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3’UTR ve 5’UTR bölgeleri, </w:t>
      </w:r>
      <w:proofErr w:type="spellStart"/>
      <w:r w:rsidRPr="0068346F">
        <w:rPr>
          <w:rFonts w:ascii="Times New Roman" w:eastAsia="Times New Roman" w:hAnsi="Times New Roman" w:cs="Times New Roman"/>
          <w:color w:val="000000"/>
          <w:lang w:val="tr-TR"/>
        </w:rPr>
        <w:t>ekzon-intron</w:t>
      </w:r>
      <w:proofErr w:type="spellEnd"/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bağlantı bölgeleri ve COSMIC </w:t>
      </w:r>
      <w:proofErr w:type="spellStart"/>
      <w:r w:rsidRPr="0068346F">
        <w:rPr>
          <w:rFonts w:ascii="Times New Roman" w:eastAsia="Times New Roman" w:hAnsi="Times New Roman" w:cs="Times New Roman"/>
          <w:color w:val="000000"/>
          <w:lang w:val="tr-TR"/>
        </w:rPr>
        <w:t>veritabanından</w:t>
      </w:r>
      <w:proofErr w:type="spellEnd"/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elde edilen hedef bölgeler </w:t>
      </w:r>
      <w:proofErr w:type="gramStart"/>
      <w:r w:rsidRPr="0068346F">
        <w:rPr>
          <w:rFonts w:ascii="Times New Roman" w:eastAsia="Times New Roman" w:hAnsi="Times New Roman" w:cs="Times New Roman"/>
          <w:color w:val="000000"/>
          <w:lang w:val="tr-TR"/>
        </w:rPr>
        <w:t>dahil</w:t>
      </w:r>
      <w:proofErr w:type="gramEnd"/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olmalıdır.</w:t>
      </w:r>
    </w:p>
    <w:p w14:paraId="6CE38C46" w14:textId="25ADAFB8" w:rsidR="00740AEF" w:rsidRPr="0068346F" w:rsidRDefault="00740AEF" w:rsidP="006E277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tr-TR"/>
        </w:rPr>
      </w:pPr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Sunulan hizmet kapsamında DNA dizileme için sonuç </w:t>
      </w:r>
      <w:proofErr w:type="gramStart"/>
      <w:r w:rsidRPr="0068346F">
        <w:rPr>
          <w:rFonts w:ascii="Times New Roman" w:eastAsia="Times New Roman" w:hAnsi="Times New Roman" w:cs="Times New Roman"/>
          <w:color w:val="000000"/>
          <w:lang w:val="tr-TR"/>
        </w:rPr>
        <w:t>dataları</w:t>
      </w:r>
      <w:proofErr w:type="gramEnd"/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FASTQ formatında, </w:t>
      </w:r>
      <w:r w:rsidR="007E6DA2">
        <w:rPr>
          <w:rFonts w:ascii="Times New Roman" w:eastAsia="Times New Roman" w:hAnsi="Times New Roman" w:cs="Times New Roman"/>
          <w:color w:val="000000"/>
          <w:lang w:val="tr-TR"/>
        </w:rPr>
        <w:t xml:space="preserve">her </w:t>
      </w:r>
      <w:proofErr w:type="spellStart"/>
      <w:r w:rsidR="007E6DA2">
        <w:rPr>
          <w:rFonts w:ascii="Times New Roman" w:eastAsia="Times New Roman" w:hAnsi="Times New Roman" w:cs="Times New Roman"/>
          <w:color w:val="000000"/>
          <w:lang w:val="tr-TR"/>
        </w:rPr>
        <w:t>fastq</w:t>
      </w:r>
      <w:proofErr w:type="spellEnd"/>
      <w:r w:rsidR="007E6DA2">
        <w:rPr>
          <w:rFonts w:ascii="Times New Roman" w:eastAsia="Times New Roman" w:hAnsi="Times New Roman" w:cs="Times New Roman"/>
          <w:color w:val="000000"/>
          <w:lang w:val="tr-TR"/>
        </w:rPr>
        <w:t xml:space="preserve"> dosyası için ayrı ayrı oluşturulan MD5</w:t>
      </w:r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</w:t>
      </w:r>
      <w:r w:rsidR="007E6DA2">
        <w:rPr>
          <w:rFonts w:ascii="Times New Roman" w:eastAsia="Times New Roman" w:hAnsi="Times New Roman" w:cs="Times New Roman"/>
          <w:color w:val="000000"/>
          <w:lang w:val="tr-TR"/>
        </w:rPr>
        <w:t xml:space="preserve">uzantılı </w:t>
      </w:r>
      <w:r w:rsidRPr="0068346F">
        <w:rPr>
          <w:rFonts w:ascii="Times New Roman" w:eastAsia="Times New Roman" w:hAnsi="Times New Roman" w:cs="Times New Roman"/>
          <w:color w:val="000000"/>
          <w:lang w:val="tr-TR"/>
        </w:rPr>
        <w:t>dosyalar ile birlikte verilmelidir. </w:t>
      </w:r>
      <w:r w:rsidR="007E6DA2" w:rsidRPr="007E6DA2">
        <w:rPr>
          <w:rFonts w:ascii="Times New Roman" w:eastAsia="Times New Roman" w:hAnsi="Times New Roman" w:cs="Times New Roman"/>
          <w:color w:val="000000"/>
          <w:lang w:val="tr-TR"/>
        </w:rPr>
        <w:t xml:space="preserve">MD5, yaygın olarak kullanılan bir </w:t>
      </w:r>
      <w:proofErr w:type="spellStart"/>
      <w:r w:rsidR="007E6DA2" w:rsidRPr="007E6DA2">
        <w:rPr>
          <w:rFonts w:ascii="Times New Roman" w:eastAsia="Times New Roman" w:hAnsi="Times New Roman" w:cs="Times New Roman"/>
          <w:color w:val="000000"/>
          <w:lang w:val="tr-TR"/>
        </w:rPr>
        <w:t>kriptografik</w:t>
      </w:r>
      <w:proofErr w:type="spellEnd"/>
      <w:r w:rsidR="007E6DA2" w:rsidRPr="007E6DA2">
        <w:rPr>
          <w:rFonts w:ascii="Times New Roman" w:eastAsia="Times New Roman" w:hAnsi="Times New Roman" w:cs="Times New Roman"/>
          <w:color w:val="000000"/>
          <w:lang w:val="tr-TR"/>
        </w:rPr>
        <w:t xml:space="preserve"> özet fonksiyonudur. Girilen verinin boyutundan bağımsız olarak, 128-bit özet değeri üret</w:t>
      </w:r>
      <w:r w:rsidR="007E6DA2">
        <w:rPr>
          <w:rFonts w:ascii="Times New Roman" w:eastAsia="Times New Roman" w:hAnsi="Times New Roman" w:cs="Times New Roman"/>
          <w:color w:val="000000"/>
          <w:lang w:val="tr-TR"/>
        </w:rPr>
        <w:t xml:space="preserve">me özelliğindedir. </w:t>
      </w:r>
    </w:p>
    <w:p w14:paraId="70893D75" w14:textId="273F08AF" w:rsidR="00740AEF" w:rsidRPr="0068346F" w:rsidRDefault="00740AEF" w:rsidP="006E277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tr-TR"/>
        </w:rPr>
      </w:pPr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Firma tüm genom, tüm </w:t>
      </w:r>
      <w:proofErr w:type="spellStart"/>
      <w:r w:rsidRPr="0068346F">
        <w:rPr>
          <w:rFonts w:ascii="Times New Roman" w:eastAsia="Times New Roman" w:hAnsi="Times New Roman" w:cs="Times New Roman"/>
          <w:color w:val="000000"/>
          <w:lang w:val="tr-TR"/>
        </w:rPr>
        <w:t>ekzom</w:t>
      </w:r>
      <w:proofErr w:type="spellEnd"/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ve RNA dizileme ile ilgili standart analiz hizmetlerini</w:t>
      </w:r>
      <w:r w:rsidR="00EA3C38">
        <w:rPr>
          <w:rFonts w:ascii="Times New Roman" w:eastAsia="Times New Roman" w:hAnsi="Times New Roman" w:cs="Times New Roman"/>
          <w:color w:val="000000"/>
          <w:lang w:val="tr-TR"/>
        </w:rPr>
        <w:t xml:space="preserve"> (</w:t>
      </w:r>
      <w:r w:rsidR="00EA3C38">
        <w:rPr>
          <w:color w:val="000000"/>
          <w:sz w:val="20"/>
          <w:szCs w:val="20"/>
        </w:rPr>
        <w:t>GATK best practice guideline)</w:t>
      </w:r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ücretsiz olarak sağlamalı; gerektiğinde ileri analiz hizmeti gerçekleştirecek platforma sahip olmalıdır. </w:t>
      </w:r>
    </w:p>
    <w:p w14:paraId="5C079E39" w14:textId="77777777" w:rsidR="00740AEF" w:rsidRPr="0068346F" w:rsidRDefault="00740AEF" w:rsidP="006E277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tr-TR"/>
        </w:rPr>
      </w:pPr>
      <w:r w:rsidRPr="0068346F">
        <w:rPr>
          <w:rFonts w:ascii="Times New Roman" w:eastAsia="Times New Roman" w:hAnsi="Times New Roman" w:cs="Times New Roman"/>
          <w:color w:val="000000"/>
          <w:lang w:val="tr-TR"/>
        </w:rPr>
        <w:t>Firma örnek sayısından bağımsız olarak  nakliye ile ilgili masrafları karşılamalıdır.</w:t>
      </w:r>
    </w:p>
    <w:p w14:paraId="2B4DE021" w14:textId="7078E4B1" w:rsidR="00740AEF" w:rsidRDefault="00740AEF" w:rsidP="006E277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tr-TR"/>
        </w:rPr>
      </w:pPr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Firma her örnek gönderimi için 30 gün içerisinde hizmet işini yerine getirebilmeli ve </w:t>
      </w:r>
      <w:r w:rsidR="00EA3C38">
        <w:rPr>
          <w:rFonts w:ascii="Times New Roman" w:eastAsia="Times New Roman" w:hAnsi="Times New Roman" w:cs="Times New Roman"/>
          <w:color w:val="000000"/>
          <w:lang w:val="tr-TR"/>
        </w:rPr>
        <w:t xml:space="preserve">kalite kontrol </w:t>
      </w:r>
      <w:r w:rsidRPr="0068346F">
        <w:rPr>
          <w:rFonts w:ascii="Times New Roman" w:eastAsia="Times New Roman" w:hAnsi="Times New Roman" w:cs="Times New Roman"/>
          <w:color w:val="000000"/>
          <w:lang w:val="tr-TR"/>
        </w:rPr>
        <w:t>sonuçları</w:t>
      </w:r>
      <w:r w:rsidR="00EA3C38">
        <w:rPr>
          <w:rFonts w:ascii="Times New Roman" w:eastAsia="Times New Roman" w:hAnsi="Times New Roman" w:cs="Times New Roman"/>
          <w:color w:val="000000"/>
          <w:lang w:val="tr-TR"/>
        </w:rPr>
        <w:t>nı</w:t>
      </w:r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bir teknik rapor şeklinde sunabilmelidir.</w:t>
      </w:r>
      <w:r w:rsidR="00EA3C38">
        <w:rPr>
          <w:rFonts w:ascii="Times New Roman" w:eastAsia="Times New Roman" w:hAnsi="Times New Roman" w:cs="Times New Roman"/>
          <w:color w:val="000000"/>
          <w:lang w:val="tr-TR"/>
        </w:rPr>
        <w:t xml:space="preserve"> Yukarıda belirtilen kalite kontrol </w:t>
      </w:r>
      <w:proofErr w:type="gramStart"/>
      <w:r w:rsidR="00EA3C38">
        <w:rPr>
          <w:rFonts w:ascii="Times New Roman" w:eastAsia="Times New Roman" w:hAnsi="Times New Roman" w:cs="Times New Roman"/>
          <w:color w:val="000000"/>
          <w:lang w:val="tr-TR"/>
        </w:rPr>
        <w:t>kriterlerinin</w:t>
      </w:r>
      <w:proofErr w:type="gramEnd"/>
      <w:r w:rsidR="00EA3C38">
        <w:rPr>
          <w:rFonts w:ascii="Times New Roman" w:eastAsia="Times New Roman" w:hAnsi="Times New Roman" w:cs="Times New Roman"/>
          <w:color w:val="000000"/>
          <w:lang w:val="tr-TR"/>
        </w:rPr>
        <w:t xml:space="preserve"> dışında kalan örnekler ücretsiz olarak tekrar edilmelidir. </w:t>
      </w:r>
    </w:p>
    <w:p w14:paraId="659C0949" w14:textId="34448107" w:rsidR="00740AEF" w:rsidRDefault="00740AEF" w:rsidP="006E277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tr-TR"/>
        </w:rPr>
      </w:pPr>
      <w:r>
        <w:rPr>
          <w:rFonts w:ascii="Times New Roman" w:eastAsia="Times New Roman" w:hAnsi="Times New Roman" w:cs="Times New Roman"/>
          <w:color w:val="000000"/>
          <w:lang w:val="tr-TR"/>
        </w:rPr>
        <w:t xml:space="preserve">Tüm genom analizinin </w:t>
      </w:r>
      <w:r w:rsidR="0021156D">
        <w:rPr>
          <w:rFonts w:ascii="Times New Roman" w:eastAsia="Times New Roman" w:hAnsi="Times New Roman" w:cs="Times New Roman"/>
          <w:color w:val="000000"/>
          <w:lang w:val="tr-TR"/>
        </w:rPr>
        <w:t xml:space="preserve">proje araştırmacıları tarafından </w:t>
      </w:r>
      <w:r>
        <w:rPr>
          <w:rFonts w:ascii="Times New Roman" w:eastAsia="Times New Roman" w:hAnsi="Times New Roman" w:cs="Times New Roman"/>
          <w:color w:val="000000"/>
          <w:lang w:val="tr-TR"/>
        </w:rPr>
        <w:t xml:space="preserve">yetersiz </w:t>
      </w:r>
      <w:r w:rsidR="0021156D">
        <w:rPr>
          <w:rFonts w:ascii="Times New Roman" w:eastAsia="Times New Roman" w:hAnsi="Times New Roman" w:cs="Times New Roman"/>
          <w:color w:val="000000"/>
          <w:lang w:val="tr-TR"/>
        </w:rPr>
        <w:t xml:space="preserve">bulunduğu </w:t>
      </w:r>
      <w:r>
        <w:rPr>
          <w:rFonts w:ascii="Times New Roman" w:eastAsia="Times New Roman" w:hAnsi="Times New Roman" w:cs="Times New Roman"/>
          <w:color w:val="000000"/>
          <w:lang w:val="tr-TR"/>
        </w:rPr>
        <w:t>durumlarda uzun okumalı dizileme yapılabilmelidir.</w:t>
      </w:r>
    </w:p>
    <w:p w14:paraId="2E1D114F" w14:textId="77777777" w:rsidR="00740AEF" w:rsidRDefault="00740AEF" w:rsidP="006E2779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tr-TR"/>
        </w:rPr>
      </w:pPr>
      <w:r>
        <w:rPr>
          <w:rFonts w:ascii="Times New Roman" w:eastAsia="Times New Roman" w:hAnsi="Times New Roman" w:cs="Times New Roman"/>
          <w:color w:val="000000"/>
          <w:lang w:val="tr-TR"/>
        </w:rPr>
        <w:t xml:space="preserve">1 </w:t>
      </w:r>
      <w:r w:rsidRPr="00723ECE">
        <w:rPr>
          <w:rFonts w:ascii="Times New Roman" w:eastAsia="Times New Roman" w:hAnsi="Times New Roman" w:cs="Times New Roman"/>
          <w:color w:val="000000"/>
          <w:lang w:val="tr-TR"/>
        </w:rPr>
        <w:t xml:space="preserve">Dizileme öncesi hazırlık aşamasında </w:t>
      </w:r>
      <w:proofErr w:type="spellStart"/>
      <w:r w:rsidRPr="00723ECE">
        <w:rPr>
          <w:rFonts w:ascii="Times New Roman" w:eastAsia="Times New Roman" w:hAnsi="Times New Roman" w:cs="Times New Roman"/>
          <w:color w:val="000000"/>
          <w:lang w:val="tr-TR"/>
        </w:rPr>
        <w:t>genomik</w:t>
      </w:r>
      <w:proofErr w:type="spellEnd"/>
      <w:r w:rsidRPr="00723ECE">
        <w:rPr>
          <w:rFonts w:ascii="Times New Roman" w:eastAsia="Times New Roman" w:hAnsi="Times New Roman" w:cs="Times New Roman"/>
          <w:color w:val="000000"/>
          <w:lang w:val="tr-TR"/>
        </w:rPr>
        <w:t xml:space="preserve"> DNA, </w:t>
      </w:r>
      <w:proofErr w:type="spellStart"/>
      <w:r w:rsidRPr="00723ECE">
        <w:rPr>
          <w:rFonts w:ascii="Times New Roman" w:eastAsia="Times New Roman" w:hAnsi="Times New Roman" w:cs="Times New Roman"/>
          <w:color w:val="000000"/>
          <w:lang w:val="tr-TR"/>
        </w:rPr>
        <w:t>SMRTbell</w:t>
      </w:r>
      <w:proofErr w:type="spellEnd"/>
      <w:r w:rsidRPr="00723ECE">
        <w:rPr>
          <w:rFonts w:ascii="Times New Roman" w:eastAsia="Times New Roman" w:hAnsi="Times New Roman" w:cs="Times New Roman"/>
          <w:color w:val="000000"/>
          <w:lang w:val="tr-TR"/>
        </w:rPr>
        <w:t xml:space="preserve"> Express </w:t>
      </w:r>
      <w:proofErr w:type="spellStart"/>
      <w:r w:rsidRPr="00723ECE">
        <w:rPr>
          <w:rFonts w:ascii="Times New Roman" w:eastAsia="Times New Roman" w:hAnsi="Times New Roman" w:cs="Times New Roman"/>
          <w:color w:val="000000"/>
          <w:lang w:val="tr-TR"/>
        </w:rPr>
        <w:t>Template</w:t>
      </w:r>
      <w:proofErr w:type="spellEnd"/>
      <w:r w:rsidRPr="00723ECE">
        <w:rPr>
          <w:rFonts w:ascii="Times New Roman" w:eastAsia="Times New Roman" w:hAnsi="Times New Roman" w:cs="Times New Roman"/>
          <w:color w:val="000000"/>
          <w:lang w:val="tr-TR"/>
        </w:rPr>
        <w:t xml:space="preserve"> </w:t>
      </w:r>
      <w:proofErr w:type="spellStart"/>
      <w:r w:rsidRPr="00723ECE">
        <w:rPr>
          <w:rFonts w:ascii="Times New Roman" w:eastAsia="Times New Roman" w:hAnsi="Times New Roman" w:cs="Times New Roman"/>
          <w:color w:val="000000"/>
          <w:lang w:val="tr-TR"/>
        </w:rPr>
        <w:t>Prep</w:t>
      </w:r>
      <w:proofErr w:type="spellEnd"/>
      <w:r w:rsidRPr="00723ECE">
        <w:rPr>
          <w:rFonts w:ascii="Times New Roman" w:eastAsia="Times New Roman" w:hAnsi="Times New Roman" w:cs="Times New Roman"/>
          <w:color w:val="000000"/>
          <w:lang w:val="tr-TR"/>
        </w:rPr>
        <w:t xml:space="preserve"> Kit 2.0 kullanılarak </w:t>
      </w:r>
      <w:proofErr w:type="spellStart"/>
      <w:r w:rsidRPr="00723ECE">
        <w:rPr>
          <w:rFonts w:ascii="Times New Roman" w:eastAsia="Times New Roman" w:hAnsi="Times New Roman" w:cs="Times New Roman"/>
          <w:color w:val="000000"/>
          <w:lang w:val="tr-TR"/>
        </w:rPr>
        <w:t>HiFi</w:t>
      </w:r>
      <w:proofErr w:type="spellEnd"/>
      <w:r w:rsidRPr="00723ECE">
        <w:rPr>
          <w:rFonts w:ascii="Times New Roman" w:eastAsia="Times New Roman" w:hAnsi="Times New Roman" w:cs="Times New Roman"/>
          <w:color w:val="000000"/>
          <w:lang w:val="tr-TR"/>
        </w:rPr>
        <w:t xml:space="preserve"> dizilemeye hazırlanmalıdır. </w:t>
      </w:r>
    </w:p>
    <w:p w14:paraId="2C2DCABC" w14:textId="77777777" w:rsidR="00740AEF" w:rsidRDefault="00740AEF" w:rsidP="006E2779">
      <w:pPr>
        <w:pStyle w:val="ListeParagraf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tr-TR"/>
        </w:rPr>
      </w:pPr>
      <w:r w:rsidRPr="00723ECE">
        <w:rPr>
          <w:rFonts w:ascii="Times New Roman" w:eastAsia="Times New Roman" w:hAnsi="Times New Roman" w:cs="Times New Roman"/>
          <w:color w:val="000000"/>
          <w:lang w:val="tr-TR"/>
        </w:rPr>
        <w:lastRenderedPageBreak/>
        <w:t xml:space="preserve">Tüm kalite kontrol işlemleri, kütüphane hazırlığı ve dizileme işlemlerinden yüklenici firma sorumludur ve fiyata </w:t>
      </w:r>
      <w:proofErr w:type="gramStart"/>
      <w:r w:rsidRPr="00723ECE">
        <w:rPr>
          <w:rFonts w:ascii="Times New Roman" w:eastAsia="Times New Roman" w:hAnsi="Times New Roman" w:cs="Times New Roman"/>
          <w:color w:val="000000"/>
          <w:lang w:val="tr-TR"/>
        </w:rPr>
        <w:t>dahildir</w:t>
      </w:r>
      <w:proofErr w:type="gramEnd"/>
      <w:r w:rsidRPr="00723ECE">
        <w:rPr>
          <w:rFonts w:ascii="Times New Roman" w:eastAsia="Times New Roman" w:hAnsi="Times New Roman" w:cs="Times New Roman"/>
          <w:color w:val="000000"/>
          <w:lang w:val="tr-TR"/>
        </w:rPr>
        <w:t xml:space="preserve">. </w:t>
      </w:r>
    </w:p>
    <w:p w14:paraId="73C74943" w14:textId="77777777" w:rsidR="00740AEF" w:rsidRDefault="00740AEF" w:rsidP="006E2779">
      <w:pPr>
        <w:pStyle w:val="ListeParagraf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tr-TR"/>
        </w:rPr>
      </w:pPr>
      <w:r>
        <w:rPr>
          <w:rFonts w:ascii="Times New Roman" w:eastAsia="Times New Roman" w:hAnsi="Times New Roman" w:cs="Times New Roman"/>
          <w:color w:val="000000"/>
          <w:lang w:val="tr-TR"/>
        </w:rPr>
        <w:t xml:space="preserve"> </w:t>
      </w:r>
      <w:r w:rsidRPr="00723ECE">
        <w:rPr>
          <w:rFonts w:ascii="Times New Roman" w:eastAsia="Times New Roman" w:hAnsi="Times New Roman" w:cs="Times New Roman"/>
          <w:color w:val="000000"/>
          <w:lang w:val="tr-TR"/>
        </w:rPr>
        <w:t xml:space="preserve">Eş zamanlı tek molekül dizileme (SMRT) ile 4 milyona yakın genom okuması yapılabilmektedir ve her okuma uzunluğu ortalama 15-20 </w:t>
      </w:r>
      <w:proofErr w:type="spellStart"/>
      <w:r w:rsidRPr="00723ECE">
        <w:rPr>
          <w:rFonts w:ascii="Times New Roman" w:eastAsia="Times New Roman" w:hAnsi="Times New Roman" w:cs="Times New Roman"/>
          <w:color w:val="000000"/>
          <w:lang w:val="tr-TR"/>
        </w:rPr>
        <w:t>kb</w:t>
      </w:r>
      <w:proofErr w:type="spellEnd"/>
      <w:r w:rsidRPr="00723ECE">
        <w:rPr>
          <w:rFonts w:ascii="Times New Roman" w:eastAsia="Times New Roman" w:hAnsi="Times New Roman" w:cs="Times New Roman"/>
          <w:color w:val="000000"/>
          <w:lang w:val="tr-TR"/>
        </w:rPr>
        <w:t xml:space="preserve"> büyüklüğündedir. Sorumlu firmanın minimum bu düzeyde okuma yapan dizileme cihazıyla çalışması gerekmektedir. </w:t>
      </w:r>
    </w:p>
    <w:p w14:paraId="3F528DAB" w14:textId="77777777" w:rsidR="00740AEF" w:rsidRDefault="00740AEF" w:rsidP="006E2779">
      <w:pPr>
        <w:pStyle w:val="ListeParagraf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tr-TR"/>
        </w:rPr>
      </w:pPr>
      <w:r>
        <w:rPr>
          <w:rFonts w:ascii="Times New Roman" w:eastAsia="Times New Roman" w:hAnsi="Times New Roman" w:cs="Times New Roman"/>
          <w:color w:val="000000"/>
          <w:lang w:val="tr-TR"/>
        </w:rPr>
        <w:t xml:space="preserve"> </w:t>
      </w:r>
      <w:r w:rsidRPr="00723ECE">
        <w:rPr>
          <w:rFonts w:ascii="Times New Roman" w:eastAsia="Times New Roman" w:hAnsi="Times New Roman" w:cs="Times New Roman"/>
          <w:color w:val="000000"/>
          <w:lang w:val="tr-TR"/>
        </w:rPr>
        <w:t xml:space="preserve">Dizileme işlemi, de </w:t>
      </w:r>
      <w:proofErr w:type="spellStart"/>
      <w:r w:rsidRPr="00723ECE">
        <w:rPr>
          <w:rFonts w:ascii="Times New Roman" w:eastAsia="Times New Roman" w:hAnsi="Times New Roman" w:cs="Times New Roman"/>
          <w:color w:val="000000"/>
          <w:lang w:val="tr-TR"/>
        </w:rPr>
        <w:t>novo</w:t>
      </w:r>
      <w:proofErr w:type="spellEnd"/>
      <w:r w:rsidRPr="00723ECE">
        <w:rPr>
          <w:rFonts w:ascii="Times New Roman" w:eastAsia="Times New Roman" w:hAnsi="Times New Roman" w:cs="Times New Roman"/>
          <w:color w:val="000000"/>
          <w:lang w:val="tr-TR"/>
        </w:rPr>
        <w:t xml:space="preserve"> </w:t>
      </w:r>
      <w:proofErr w:type="spellStart"/>
      <w:r w:rsidRPr="00723ECE">
        <w:rPr>
          <w:rFonts w:ascii="Times New Roman" w:eastAsia="Times New Roman" w:hAnsi="Times New Roman" w:cs="Times New Roman"/>
          <w:color w:val="000000"/>
          <w:lang w:val="tr-TR"/>
        </w:rPr>
        <w:t>assembly</w:t>
      </w:r>
      <w:proofErr w:type="spellEnd"/>
      <w:r w:rsidRPr="00723ECE">
        <w:rPr>
          <w:rFonts w:ascii="Times New Roman" w:eastAsia="Times New Roman" w:hAnsi="Times New Roman" w:cs="Times New Roman"/>
          <w:color w:val="000000"/>
          <w:lang w:val="tr-TR"/>
        </w:rPr>
        <w:t xml:space="preserve"> analizlerinin başarılı yürütülmesi için Sürekli Uzun Okuma (</w:t>
      </w:r>
      <w:proofErr w:type="spellStart"/>
      <w:proofErr w:type="gramStart"/>
      <w:r w:rsidRPr="00723ECE">
        <w:rPr>
          <w:rFonts w:ascii="Times New Roman" w:eastAsia="Times New Roman" w:hAnsi="Times New Roman" w:cs="Times New Roman"/>
          <w:color w:val="000000"/>
          <w:lang w:val="tr-TR"/>
        </w:rPr>
        <w:t>CLR:Continuous</w:t>
      </w:r>
      <w:proofErr w:type="spellEnd"/>
      <w:proofErr w:type="gramEnd"/>
      <w:r w:rsidRPr="00723ECE">
        <w:rPr>
          <w:rFonts w:ascii="Times New Roman" w:eastAsia="Times New Roman" w:hAnsi="Times New Roman" w:cs="Times New Roman"/>
          <w:color w:val="000000"/>
          <w:lang w:val="tr-TR"/>
        </w:rPr>
        <w:t xml:space="preserve"> </w:t>
      </w:r>
      <w:proofErr w:type="spellStart"/>
      <w:r w:rsidRPr="00723ECE">
        <w:rPr>
          <w:rFonts w:ascii="Times New Roman" w:eastAsia="Times New Roman" w:hAnsi="Times New Roman" w:cs="Times New Roman"/>
          <w:color w:val="000000"/>
          <w:lang w:val="tr-TR"/>
        </w:rPr>
        <w:t>Long</w:t>
      </w:r>
      <w:proofErr w:type="spellEnd"/>
      <w:r w:rsidRPr="00723ECE">
        <w:rPr>
          <w:rFonts w:ascii="Times New Roman" w:eastAsia="Times New Roman" w:hAnsi="Times New Roman" w:cs="Times New Roman"/>
          <w:color w:val="000000"/>
          <w:lang w:val="tr-TR"/>
        </w:rPr>
        <w:t xml:space="preserve"> </w:t>
      </w:r>
      <w:proofErr w:type="spellStart"/>
      <w:r w:rsidRPr="00723ECE">
        <w:rPr>
          <w:rFonts w:ascii="Times New Roman" w:eastAsia="Times New Roman" w:hAnsi="Times New Roman" w:cs="Times New Roman"/>
          <w:color w:val="000000"/>
          <w:lang w:val="tr-TR"/>
        </w:rPr>
        <w:t>Reads</w:t>
      </w:r>
      <w:proofErr w:type="spellEnd"/>
      <w:r w:rsidRPr="00723ECE">
        <w:rPr>
          <w:rFonts w:ascii="Times New Roman" w:eastAsia="Times New Roman" w:hAnsi="Times New Roman" w:cs="Times New Roman"/>
          <w:color w:val="000000"/>
          <w:lang w:val="tr-TR"/>
        </w:rPr>
        <w:t xml:space="preserve">) </w:t>
      </w:r>
      <w:proofErr w:type="spellStart"/>
      <w:r w:rsidRPr="00723ECE">
        <w:rPr>
          <w:rFonts w:ascii="Times New Roman" w:eastAsia="Times New Roman" w:hAnsi="Times New Roman" w:cs="Times New Roman"/>
          <w:color w:val="000000"/>
          <w:lang w:val="tr-TR"/>
        </w:rPr>
        <w:t>modunda</w:t>
      </w:r>
      <w:proofErr w:type="spellEnd"/>
      <w:r w:rsidRPr="00723ECE">
        <w:rPr>
          <w:rFonts w:ascii="Times New Roman" w:eastAsia="Times New Roman" w:hAnsi="Times New Roman" w:cs="Times New Roman"/>
          <w:color w:val="000000"/>
          <w:lang w:val="tr-TR"/>
        </w:rPr>
        <w:t xml:space="preserve"> yürütülmelidir. </w:t>
      </w:r>
    </w:p>
    <w:p w14:paraId="5D11BC8D" w14:textId="0C4BA7AC" w:rsidR="00740AEF" w:rsidRDefault="00740AEF" w:rsidP="006E2779">
      <w:pPr>
        <w:pStyle w:val="ListeParagraf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tr-TR"/>
        </w:rPr>
      </w:pPr>
      <w:r>
        <w:rPr>
          <w:rFonts w:ascii="Times New Roman" w:eastAsia="Times New Roman" w:hAnsi="Times New Roman" w:cs="Times New Roman"/>
          <w:color w:val="000000"/>
          <w:lang w:val="tr-TR"/>
        </w:rPr>
        <w:t xml:space="preserve"> </w:t>
      </w:r>
      <w:r w:rsidRPr="00723ECE">
        <w:rPr>
          <w:rFonts w:ascii="Times New Roman" w:eastAsia="Times New Roman" w:hAnsi="Times New Roman" w:cs="Times New Roman"/>
          <w:color w:val="000000"/>
          <w:lang w:val="tr-TR"/>
        </w:rPr>
        <w:t xml:space="preserve">Bu platformlar arasında özellikle </w:t>
      </w:r>
      <w:proofErr w:type="spellStart"/>
      <w:r w:rsidRPr="00723ECE">
        <w:rPr>
          <w:rFonts w:ascii="Times New Roman" w:eastAsia="Times New Roman" w:hAnsi="Times New Roman" w:cs="Times New Roman"/>
          <w:color w:val="000000"/>
          <w:lang w:val="tr-TR"/>
        </w:rPr>
        <w:t>Sequel</w:t>
      </w:r>
      <w:proofErr w:type="spellEnd"/>
      <w:r w:rsidRPr="00723ECE">
        <w:rPr>
          <w:rFonts w:ascii="Times New Roman" w:eastAsia="Times New Roman" w:hAnsi="Times New Roman" w:cs="Times New Roman"/>
          <w:color w:val="000000"/>
          <w:lang w:val="tr-TR"/>
        </w:rPr>
        <w:t xml:space="preserve"> II sistemi (SMRT </w:t>
      </w:r>
      <w:proofErr w:type="spellStart"/>
      <w:r w:rsidRPr="00723ECE">
        <w:rPr>
          <w:rFonts w:ascii="Times New Roman" w:eastAsia="Times New Roman" w:hAnsi="Times New Roman" w:cs="Times New Roman"/>
          <w:color w:val="000000"/>
          <w:lang w:val="tr-TR"/>
        </w:rPr>
        <w:t>Cells</w:t>
      </w:r>
      <w:proofErr w:type="spellEnd"/>
      <w:r w:rsidRPr="00723ECE">
        <w:rPr>
          <w:rFonts w:ascii="Times New Roman" w:eastAsia="Times New Roman" w:hAnsi="Times New Roman" w:cs="Times New Roman"/>
          <w:color w:val="000000"/>
          <w:lang w:val="tr-TR"/>
        </w:rPr>
        <w:t xml:space="preserve"> 8M) kullanılarak yüksek doğrulukta genom </w:t>
      </w:r>
      <w:r w:rsidR="0021156D" w:rsidRPr="00723ECE">
        <w:rPr>
          <w:rFonts w:ascii="Times New Roman" w:eastAsia="Times New Roman" w:hAnsi="Times New Roman" w:cs="Times New Roman"/>
          <w:color w:val="000000"/>
          <w:lang w:val="tr-TR"/>
        </w:rPr>
        <w:t>okuması en</w:t>
      </w:r>
      <w:r w:rsidRPr="00723ECE">
        <w:rPr>
          <w:rFonts w:ascii="Times New Roman" w:eastAsia="Times New Roman" w:hAnsi="Times New Roman" w:cs="Times New Roman"/>
          <w:color w:val="000000"/>
          <w:lang w:val="tr-TR"/>
        </w:rPr>
        <w:t xml:space="preserve"> az 100-1</w:t>
      </w:r>
      <w:r>
        <w:rPr>
          <w:rFonts w:ascii="Times New Roman" w:eastAsia="Times New Roman" w:hAnsi="Times New Roman" w:cs="Times New Roman"/>
          <w:color w:val="000000"/>
          <w:lang w:val="tr-TR"/>
        </w:rPr>
        <w:t>20X derinlikte tamamlanmalıdır.</w:t>
      </w:r>
    </w:p>
    <w:p w14:paraId="7098A006" w14:textId="2C5C8DD6" w:rsidR="00740AEF" w:rsidRPr="00674DCC" w:rsidRDefault="00740AEF" w:rsidP="00674DC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val="tr-TR"/>
        </w:rPr>
      </w:pPr>
    </w:p>
    <w:p w14:paraId="2A40045C" w14:textId="01289929" w:rsidR="00740AEF" w:rsidRPr="0068346F" w:rsidRDefault="00740AEF" w:rsidP="00674DCC">
      <w:pPr>
        <w:spacing w:after="0" w:line="240" w:lineRule="auto"/>
        <w:jc w:val="both"/>
        <w:rPr>
          <w:rFonts w:ascii="Times New Roman" w:eastAsia="Times New Roman" w:hAnsi="Times New Roman" w:cs="Times New Roman"/>
          <w:lang w:val="tr-TR"/>
        </w:rPr>
      </w:pPr>
      <w:r w:rsidRPr="00A20503">
        <w:rPr>
          <w:rFonts w:ascii="Times New Roman" w:eastAsia="Times New Roman" w:hAnsi="Times New Roman" w:cs="Times New Roman"/>
          <w:b/>
          <w:color w:val="000000"/>
          <w:u w:val="single"/>
          <w:lang w:val="tr-TR"/>
        </w:rPr>
        <w:t xml:space="preserve">6.4 </w:t>
      </w:r>
      <w:proofErr w:type="spellStart"/>
      <w:r w:rsidRPr="00A20503">
        <w:rPr>
          <w:rFonts w:ascii="Times New Roman" w:eastAsia="Times New Roman" w:hAnsi="Times New Roman" w:cs="Times New Roman"/>
          <w:b/>
          <w:color w:val="000000"/>
          <w:u w:val="single"/>
          <w:lang w:val="tr-TR"/>
        </w:rPr>
        <w:t>Sanger</w:t>
      </w:r>
      <w:proofErr w:type="spellEnd"/>
      <w:r w:rsidRPr="00A20503">
        <w:rPr>
          <w:rFonts w:ascii="Times New Roman" w:eastAsia="Times New Roman" w:hAnsi="Times New Roman" w:cs="Times New Roman"/>
          <w:b/>
          <w:color w:val="000000"/>
          <w:u w:val="single"/>
          <w:lang w:val="tr-TR"/>
        </w:rPr>
        <w:t xml:space="preserve"> Dizilem</w:t>
      </w:r>
      <w:r w:rsidR="00930952" w:rsidRPr="00A20503">
        <w:rPr>
          <w:rFonts w:ascii="Times New Roman" w:eastAsia="Times New Roman" w:hAnsi="Times New Roman" w:cs="Times New Roman"/>
          <w:b/>
          <w:color w:val="000000"/>
          <w:u w:val="single"/>
          <w:lang w:val="tr-TR"/>
        </w:rPr>
        <w:t>e Hizmeti</w:t>
      </w:r>
      <w:r w:rsidR="00C84BEF" w:rsidRPr="00A20503">
        <w:rPr>
          <w:rFonts w:ascii="Times New Roman" w:eastAsia="Times New Roman" w:hAnsi="Times New Roman" w:cs="Times New Roman"/>
          <w:b/>
          <w:color w:val="000000"/>
          <w:u w:val="single"/>
          <w:lang w:val="tr-TR"/>
        </w:rPr>
        <w:t xml:space="preserve"> Teknik Şartnamesi</w:t>
      </w:r>
    </w:p>
    <w:p w14:paraId="74F412C3" w14:textId="4CDE84B6" w:rsidR="00740AEF" w:rsidRPr="0068346F" w:rsidRDefault="00740AEF" w:rsidP="006E2779">
      <w:pPr>
        <w:spacing w:after="0" w:line="240" w:lineRule="auto"/>
        <w:jc w:val="both"/>
        <w:rPr>
          <w:rFonts w:ascii="Times New Roman" w:eastAsia="Times New Roman" w:hAnsi="Times New Roman" w:cs="Times New Roman"/>
          <w:lang w:val="tr-TR"/>
        </w:rPr>
      </w:pPr>
    </w:p>
    <w:p w14:paraId="5280BEC5" w14:textId="77777777" w:rsidR="00740AEF" w:rsidRPr="0068346F" w:rsidRDefault="00740AEF" w:rsidP="006E2779">
      <w:pPr>
        <w:numPr>
          <w:ilvl w:val="0"/>
          <w:numId w:val="6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lang w:val="tr-TR"/>
        </w:rPr>
      </w:pPr>
      <w:proofErr w:type="spellStart"/>
      <w:r w:rsidRPr="0068346F">
        <w:rPr>
          <w:rFonts w:ascii="Times New Roman" w:eastAsia="Times New Roman" w:hAnsi="Times New Roman" w:cs="Times New Roman"/>
          <w:color w:val="000000"/>
          <w:lang w:val="tr-TR"/>
        </w:rPr>
        <w:t>Sanger</w:t>
      </w:r>
      <w:proofErr w:type="spellEnd"/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Dizileme Analizi ile ilgili verilecek tekliflerde mutlaka okuma uzunluğu, saflaştırma ve teslim süresi belirtilmelidir.</w:t>
      </w:r>
    </w:p>
    <w:p w14:paraId="30237631" w14:textId="0FDA4040" w:rsidR="00740AEF" w:rsidRPr="0068346F" w:rsidRDefault="00740AEF" w:rsidP="006E2779">
      <w:pPr>
        <w:numPr>
          <w:ilvl w:val="0"/>
          <w:numId w:val="6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lang w:val="tr-TR"/>
        </w:rPr>
      </w:pPr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Dizileme </w:t>
      </w:r>
      <w:r w:rsidR="0021156D">
        <w:rPr>
          <w:rFonts w:ascii="Times New Roman" w:eastAsia="Times New Roman" w:hAnsi="Times New Roman" w:cs="Times New Roman"/>
          <w:color w:val="000000"/>
          <w:lang w:val="tr-TR"/>
        </w:rPr>
        <w:t>reaksiyonu</w:t>
      </w:r>
      <w:r w:rsidR="0021156D"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</w:t>
      </w:r>
      <w:r w:rsidRPr="0068346F">
        <w:rPr>
          <w:rFonts w:ascii="Times New Roman" w:eastAsia="Times New Roman" w:hAnsi="Times New Roman" w:cs="Times New Roman"/>
          <w:color w:val="000000"/>
          <w:lang w:val="tr-TR"/>
        </w:rPr>
        <w:t>tek yönlü olmalıdır</w:t>
      </w:r>
    </w:p>
    <w:p w14:paraId="5B79FB7C" w14:textId="77777777" w:rsidR="00740AEF" w:rsidRPr="0068346F" w:rsidRDefault="00740AEF" w:rsidP="006E2779">
      <w:pPr>
        <w:numPr>
          <w:ilvl w:val="0"/>
          <w:numId w:val="6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lang w:val="tr-TR"/>
        </w:rPr>
      </w:pPr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PCR sonrası saflaştırma işlemi ücrete </w:t>
      </w:r>
      <w:proofErr w:type="gramStart"/>
      <w:r w:rsidRPr="0068346F">
        <w:rPr>
          <w:rFonts w:ascii="Times New Roman" w:eastAsia="Times New Roman" w:hAnsi="Times New Roman" w:cs="Times New Roman"/>
          <w:color w:val="000000"/>
          <w:lang w:val="tr-TR"/>
        </w:rPr>
        <w:t>dahil</w:t>
      </w:r>
      <w:proofErr w:type="gramEnd"/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olmalıdır</w:t>
      </w:r>
    </w:p>
    <w:p w14:paraId="71B19B09" w14:textId="77777777" w:rsidR="00740AEF" w:rsidRPr="0068346F" w:rsidRDefault="00740AEF" w:rsidP="006E2779">
      <w:pPr>
        <w:numPr>
          <w:ilvl w:val="0"/>
          <w:numId w:val="6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lang w:val="tr-TR"/>
        </w:rPr>
      </w:pPr>
      <w:r w:rsidRPr="0068346F">
        <w:rPr>
          <w:rFonts w:ascii="Times New Roman" w:eastAsia="Times New Roman" w:hAnsi="Times New Roman" w:cs="Times New Roman"/>
          <w:color w:val="000000"/>
          <w:lang w:val="tr-TR"/>
        </w:rPr>
        <w:t>Sonuçlar örnek teslimi sonrası en geç 5 iş günü içerisinde sağlanmalıdır</w:t>
      </w:r>
    </w:p>
    <w:p w14:paraId="4595A40D" w14:textId="77777777" w:rsidR="00740AEF" w:rsidRPr="0068346F" w:rsidRDefault="00740AEF" w:rsidP="006E2779">
      <w:pPr>
        <w:numPr>
          <w:ilvl w:val="0"/>
          <w:numId w:val="6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lang w:val="tr-TR"/>
        </w:rPr>
      </w:pPr>
      <w:r w:rsidRPr="0068346F">
        <w:rPr>
          <w:rFonts w:ascii="Times New Roman" w:eastAsia="Times New Roman" w:hAnsi="Times New Roman" w:cs="Times New Roman"/>
          <w:color w:val="000000"/>
          <w:lang w:val="tr-TR"/>
        </w:rPr>
        <w:t>Örnek sayısından bağımsız olarak kargo ücreti alınmamalıdır ve tüm kargo süreçleri hizmet sağlayıcı tarafından düzenlenmelidir. </w:t>
      </w:r>
    </w:p>
    <w:p w14:paraId="18C36343" w14:textId="77777777" w:rsidR="00740AEF" w:rsidRPr="0068346F" w:rsidRDefault="00740AEF" w:rsidP="006E2779">
      <w:pPr>
        <w:numPr>
          <w:ilvl w:val="0"/>
          <w:numId w:val="6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lang w:val="tr-TR"/>
        </w:rPr>
      </w:pPr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İlk dizileme sonucu analiz için uygun değilse (kirli okumalar </w:t>
      </w:r>
      <w:proofErr w:type="spellStart"/>
      <w:r w:rsidRPr="0068346F">
        <w:rPr>
          <w:rFonts w:ascii="Times New Roman" w:eastAsia="Times New Roman" w:hAnsi="Times New Roman" w:cs="Times New Roman"/>
          <w:color w:val="000000"/>
          <w:lang w:val="tr-TR"/>
        </w:rPr>
        <w:t>vb</w:t>
      </w:r>
      <w:proofErr w:type="spellEnd"/>
      <w:r w:rsidRPr="0068346F">
        <w:rPr>
          <w:rFonts w:ascii="Times New Roman" w:eastAsia="Times New Roman" w:hAnsi="Times New Roman" w:cs="Times New Roman"/>
          <w:color w:val="000000"/>
          <w:lang w:val="tr-TR"/>
        </w:rPr>
        <w:t>) gelen sonuçlar için bir tekrar hakkı sağlanmalıdır</w:t>
      </w:r>
    </w:p>
    <w:p w14:paraId="1AC3C155" w14:textId="77777777" w:rsidR="00740AEF" w:rsidRPr="0068346F" w:rsidRDefault="00740AEF" w:rsidP="006E2779">
      <w:pPr>
        <w:numPr>
          <w:ilvl w:val="0"/>
          <w:numId w:val="6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lang w:val="tr-TR"/>
        </w:rPr>
      </w:pPr>
      <w:r w:rsidRPr="0068346F">
        <w:rPr>
          <w:rFonts w:ascii="Times New Roman" w:eastAsia="Times New Roman" w:hAnsi="Times New Roman" w:cs="Times New Roman"/>
          <w:color w:val="000000"/>
          <w:lang w:val="tr-TR"/>
        </w:rPr>
        <w:t>Dizileme hizmeti internet üzerinden ulaşılabilir ve sonuçlar indirilebilir olmalıdır.</w:t>
      </w:r>
    </w:p>
    <w:p w14:paraId="62DC9200" w14:textId="77777777" w:rsidR="00740AEF" w:rsidRPr="0068346F" w:rsidRDefault="00740AEF" w:rsidP="006E2779">
      <w:pPr>
        <w:numPr>
          <w:ilvl w:val="0"/>
          <w:numId w:val="6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lang w:val="tr-TR"/>
        </w:rPr>
      </w:pPr>
      <w:r w:rsidRPr="0068346F">
        <w:rPr>
          <w:rFonts w:ascii="Times New Roman" w:eastAsia="Times New Roman" w:hAnsi="Times New Roman" w:cs="Times New Roman"/>
          <w:color w:val="000000"/>
          <w:lang w:val="tr-TR"/>
        </w:rPr>
        <w:t>Farklı yazılımlarla analiz edilebilecek formatta veri sağlanmalıdır.</w:t>
      </w:r>
    </w:p>
    <w:p w14:paraId="42D9E5B6" w14:textId="77777777" w:rsidR="00740AEF" w:rsidRPr="0068346F" w:rsidRDefault="00740AEF" w:rsidP="006E2779">
      <w:pPr>
        <w:numPr>
          <w:ilvl w:val="0"/>
          <w:numId w:val="6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lang w:val="tr-TR"/>
        </w:rPr>
      </w:pPr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Gerektiğinde isteğe bağlı </w:t>
      </w:r>
      <w:proofErr w:type="spellStart"/>
      <w:r w:rsidRPr="0068346F">
        <w:rPr>
          <w:rFonts w:ascii="Times New Roman" w:eastAsia="Times New Roman" w:hAnsi="Times New Roman" w:cs="Times New Roman"/>
          <w:color w:val="000000"/>
          <w:lang w:val="tr-TR"/>
        </w:rPr>
        <w:t>primer</w:t>
      </w:r>
      <w:proofErr w:type="spellEnd"/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sentezleyebilmeli ve dizileme işlemi gerçekleştirebilmelidir.</w:t>
      </w:r>
    </w:p>
    <w:p w14:paraId="3C4E5D8B" w14:textId="77777777" w:rsidR="00740AEF" w:rsidRPr="0068346F" w:rsidRDefault="00740AEF" w:rsidP="006E2779">
      <w:pPr>
        <w:numPr>
          <w:ilvl w:val="0"/>
          <w:numId w:val="6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lang w:val="tr-TR"/>
        </w:rPr>
      </w:pPr>
      <w:proofErr w:type="spellStart"/>
      <w:r w:rsidRPr="0068346F">
        <w:rPr>
          <w:rFonts w:ascii="Times New Roman" w:eastAsia="Times New Roman" w:hAnsi="Times New Roman" w:cs="Times New Roman"/>
          <w:color w:val="000000"/>
          <w:lang w:val="tr-TR"/>
        </w:rPr>
        <w:t>Dizilenen</w:t>
      </w:r>
      <w:proofErr w:type="spellEnd"/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örnekler 3 ay süre ile +4’de ve verileri de 3 ay süre ile veri bankasında saklanmalıdır.</w:t>
      </w:r>
    </w:p>
    <w:p w14:paraId="256782F3" w14:textId="77777777" w:rsidR="00740AEF" w:rsidRPr="0068346F" w:rsidRDefault="00740AEF" w:rsidP="006E2779">
      <w:pPr>
        <w:numPr>
          <w:ilvl w:val="0"/>
          <w:numId w:val="6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lang w:val="tr-TR"/>
        </w:rPr>
      </w:pPr>
      <w:proofErr w:type="spellStart"/>
      <w:r w:rsidRPr="0068346F">
        <w:rPr>
          <w:rFonts w:ascii="Times New Roman" w:eastAsia="Times New Roman" w:hAnsi="Times New Roman" w:cs="Times New Roman"/>
          <w:color w:val="000000"/>
          <w:lang w:val="tr-TR"/>
        </w:rPr>
        <w:t>Dizilenen</w:t>
      </w:r>
      <w:proofErr w:type="spellEnd"/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bölge tek yönde en az 800bp uzunluğunda temiz olarak okunabilmelidir.</w:t>
      </w:r>
    </w:p>
    <w:p w14:paraId="0F177BDF" w14:textId="77777777" w:rsidR="00740AEF" w:rsidRPr="0068346F" w:rsidRDefault="00740AEF" w:rsidP="006E2779">
      <w:pPr>
        <w:numPr>
          <w:ilvl w:val="0"/>
          <w:numId w:val="6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lang w:val="tr-TR"/>
        </w:rPr>
      </w:pPr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DNA örnekleri  (PCR  ürünleri </w:t>
      </w:r>
      <w:proofErr w:type="spellStart"/>
      <w:r w:rsidRPr="0068346F">
        <w:rPr>
          <w:rFonts w:ascii="Times New Roman" w:eastAsia="Times New Roman" w:hAnsi="Times New Roman" w:cs="Times New Roman"/>
          <w:color w:val="000000"/>
          <w:lang w:val="tr-TR"/>
        </w:rPr>
        <w:t>vb</w:t>
      </w:r>
      <w:proofErr w:type="spellEnd"/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), </w:t>
      </w:r>
      <w:sdt>
        <w:sdtPr>
          <w:rPr>
            <w:rFonts w:ascii="Times New Roman" w:hAnsi="Times New Roman" w:cs="Times New Roman"/>
            <w:lang w:val="tr-TR"/>
          </w:rPr>
          <w:tag w:val="goog_rdk_5"/>
          <w:id w:val="909890538"/>
        </w:sdtPr>
        <w:sdtEndPr/>
        <w:sdtContent/>
      </w:sdt>
      <w:proofErr w:type="spellStart"/>
      <w:r w:rsidRPr="0068346F">
        <w:rPr>
          <w:rFonts w:ascii="Times New Roman" w:eastAsia="Times New Roman" w:hAnsi="Times New Roman" w:cs="Times New Roman"/>
          <w:color w:val="000000"/>
          <w:lang w:val="tr-TR"/>
        </w:rPr>
        <w:t>primerler</w:t>
      </w:r>
      <w:proofErr w:type="spellEnd"/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ile birlikte DNA dizi analizini yapacak firmaya gönderilecektir. </w:t>
      </w:r>
    </w:p>
    <w:p w14:paraId="42271A1F" w14:textId="63074EFA" w:rsidR="00740AEF" w:rsidRPr="006504CF" w:rsidRDefault="00740AEF" w:rsidP="006E2779">
      <w:pPr>
        <w:numPr>
          <w:ilvl w:val="0"/>
          <w:numId w:val="6"/>
        </w:num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lang w:val="tr-TR"/>
        </w:rPr>
      </w:pPr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Dizileme analizini yapacak firma </w:t>
      </w:r>
      <w:proofErr w:type="spellStart"/>
      <w:r w:rsidRPr="0068346F">
        <w:rPr>
          <w:rFonts w:ascii="Times New Roman" w:eastAsia="Times New Roman" w:hAnsi="Times New Roman" w:cs="Times New Roman"/>
          <w:color w:val="000000"/>
          <w:lang w:val="tr-TR"/>
        </w:rPr>
        <w:t>universal</w:t>
      </w:r>
      <w:proofErr w:type="spellEnd"/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</w:t>
      </w:r>
      <w:proofErr w:type="spellStart"/>
      <w:r w:rsidRPr="0068346F">
        <w:rPr>
          <w:rFonts w:ascii="Times New Roman" w:eastAsia="Times New Roman" w:hAnsi="Times New Roman" w:cs="Times New Roman"/>
          <w:color w:val="000000"/>
          <w:lang w:val="tr-TR"/>
        </w:rPr>
        <w:t>primerlere</w:t>
      </w:r>
      <w:proofErr w:type="spellEnd"/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ücretsiz olarak sağlamalıdır.</w:t>
      </w:r>
    </w:p>
    <w:p w14:paraId="7121E7A8" w14:textId="77777777" w:rsidR="00740AEF" w:rsidRPr="0068346F" w:rsidRDefault="00740AEF" w:rsidP="006E2779">
      <w:pPr>
        <w:spacing w:after="0" w:line="240" w:lineRule="auto"/>
        <w:jc w:val="both"/>
        <w:rPr>
          <w:rFonts w:ascii="Times New Roman" w:eastAsia="Times New Roman" w:hAnsi="Times New Roman" w:cs="Times New Roman"/>
          <w:lang w:val="tr-TR"/>
        </w:rPr>
      </w:pPr>
    </w:p>
    <w:p w14:paraId="3CC1146A" w14:textId="33653117" w:rsidR="00740AEF" w:rsidRPr="0068346F" w:rsidRDefault="00930952" w:rsidP="00674DCC">
      <w:pPr>
        <w:spacing w:after="0" w:line="240" w:lineRule="auto"/>
        <w:jc w:val="both"/>
        <w:rPr>
          <w:rFonts w:ascii="Times New Roman" w:eastAsia="Times New Roman" w:hAnsi="Times New Roman" w:cs="Times New Roman"/>
          <w:lang w:val="tr-TR"/>
        </w:rPr>
      </w:pPr>
      <w:r w:rsidRPr="00A20503">
        <w:rPr>
          <w:rFonts w:ascii="Times New Roman" w:eastAsia="Times New Roman" w:hAnsi="Times New Roman" w:cs="Times New Roman"/>
          <w:b/>
          <w:color w:val="000000"/>
          <w:u w:val="single"/>
          <w:lang w:val="tr-TR"/>
        </w:rPr>
        <w:t xml:space="preserve">6.5 SNP </w:t>
      </w:r>
      <w:proofErr w:type="spellStart"/>
      <w:r w:rsidRPr="00A20503">
        <w:rPr>
          <w:rFonts w:ascii="Times New Roman" w:eastAsia="Times New Roman" w:hAnsi="Times New Roman" w:cs="Times New Roman"/>
          <w:b/>
          <w:color w:val="000000"/>
          <w:u w:val="single"/>
          <w:lang w:val="tr-TR"/>
        </w:rPr>
        <w:t>array</w:t>
      </w:r>
      <w:proofErr w:type="spellEnd"/>
      <w:r w:rsidRPr="00A20503">
        <w:rPr>
          <w:rFonts w:ascii="Times New Roman" w:eastAsia="Times New Roman" w:hAnsi="Times New Roman" w:cs="Times New Roman"/>
          <w:b/>
          <w:color w:val="000000"/>
          <w:u w:val="single"/>
          <w:lang w:val="tr-TR"/>
        </w:rPr>
        <w:t xml:space="preserve"> Hizmeti</w:t>
      </w:r>
      <w:r w:rsidR="00C84BEF" w:rsidRPr="00A20503">
        <w:rPr>
          <w:rFonts w:ascii="Times New Roman" w:eastAsia="Times New Roman" w:hAnsi="Times New Roman" w:cs="Times New Roman"/>
          <w:b/>
          <w:color w:val="000000"/>
          <w:u w:val="single"/>
          <w:lang w:val="tr-TR"/>
        </w:rPr>
        <w:t xml:space="preserve"> Teknik Şartnamesi</w:t>
      </w:r>
    </w:p>
    <w:p w14:paraId="5638EE10" w14:textId="310482AB" w:rsidR="00740AEF" w:rsidRPr="0068346F" w:rsidRDefault="00740AEF" w:rsidP="006E2779">
      <w:pPr>
        <w:spacing w:after="0" w:line="240" w:lineRule="auto"/>
        <w:jc w:val="both"/>
        <w:rPr>
          <w:rFonts w:ascii="Times New Roman" w:eastAsia="Times New Roman" w:hAnsi="Times New Roman" w:cs="Times New Roman"/>
          <w:lang w:val="tr-TR"/>
        </w:rPr>
      </w:pPr>
    </w:p>
    <w:p w14:paraId="6111C78F" w14:textId="77777777" w:rsidR="00740AEF" w:rsidRPr="0068346F" w:rsidRDefault="00555DDE" w:rsidP="006E277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tr-TR"/>
        </w:rPr>
      </w:pPr>
      <w:sdt>
        <w:sdtPr>
          <w:rPr>
            <w:rFonts w:ascii="Times New Roman" w:hAnsi="Times New Roman" w:cs="Times New Roman"/>
            <w:lang w:val="tr-TR"/>
          </w:rPr>
          <w:tag w:val="goog_rdk_6"/>
          <w:id w:val="1268961807"/>
        </w:sdtPr>
        <w:sdtEndPr/>
        <w:sdtContent/>
      </w:sdt>
      <w:r w:rsidR="00740AEF"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SNP </w:t>
      </w:r>
      <w:proofErr w:type="spellStart"/>
      <w:r w:rsidR="00740AEF" w:rsidRPr="0068346F">
        <w:rPr>
          <w:rFonts w:ascii="Times New Roman" w:eastAsia="Times New Roman" w:hAnsi="Times New Roman" w:cs="Times New Roman"/>
          <w:color w:val="000000"/>
          <w:lang w:val="tr-TR"/>
        </w:rPr>
        <w:t>genotipleme</w:t>
      </w:r>
      <w:proofErr w:type="spellEnd"/>
      <w:r w:rsidR="00740AEF"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hizmeti </w:t>
      </w:r>
      <w:proofErr w:type="spellStart"/>
      <w:r w:rsidR="00740AEF" w:rsidRPr="0068346F">
        <w:rPr>
          <w:rFonts w:ascii="Times New Roman" w:eastAsia="Times New Roman" w:hAnsi="Times New Roman" w:cs="Times New Roman"/>
          <w:color w:val="000000"/>
          <w:lang w:val="tr-TR"/>
        </w:rPr>
        <w:t>mikroarray</w:t>
      </w:r>
      <w:proofErr w:type="spellEnd"/>
      <w:r w:rsidR="00740AEF"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tekniği ile gerçekleştirilmelidir.</w:t>
      </w:r>
    </w:p>
    <w:p w14:paraId="02219A6F" w14:textId="77777777" w:rsidR="00740AEF" w:rsidRPr="0068346F" w:rsidRDefault="00740AEF" w:rsidP="006E277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tr-TR"/>
        </w:rPr>
      </w:pPr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Tek bir </w:t>
      </w:r>
      <w:proofErr w:type="spellStart"/>
      <w:r w:rsidRPr="0068346F">
        <w:rPr>
          <w:rFonts w:ascii="Times New Roman" w:eastAsia="Times New Roman" w:hAnsi="Times New Roman" w:cs="Times New Roman"/>
          <w:color w:val="000000"/>
          <w:lang w:val="tr-TR"/>
        </w:rPr>
        <w:t>mikroarray</w:t>
      </w:r>
      <w:proofErr w:type="spellEnd"/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, kopya sayısı, kontrol </w:t>
      </w:r>
      <w:proofErr w:type="spellStart"/>
      <w:r w:rsidRPr="0068346F">
        <w:rPr>
          <w:rFonts w:ascii="Times New Roman" w:eastAsia="Times New Roman" w:hAnsi="Times New Roman" w:cs="Times New Roman"/>
          <w:color w:val="000000"/>
          <w:lang w:val="tr-TR"/>
        </w:rPr>
        <w:t>markerlarını</w:t>
      </w:r>
      <w:proofErr w:type="spellEnd"/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da kapsayan en az 300000 </w:t>
      </w:r>
      <w:proofErr w:type="spellStart"/>
      <w:r w:rsidRPr="0068346F">
        <w:rPr>
          <w:rFonts w:ascii="Times New Roman" w:eastAsia="Times New Roman" w:hAnsi="Times New Roman" w:cs="Times New Roman"/>
          <w:color w:val="000000"/>
          <w:lang w:val="tr-TR"/>
        </w:rPr>
        <w:t>prob</w:t>
      </w:r>
      <w:proofErr w:type="spellEnd"/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</w:t>
      </w:r>
      <w:proofErr w:type="spellStart"/>
      <w:r w:rsidRPr="0068346F">
        <w:rPr>
          <w:rFonts w:ascii="Times New Roman" w:eastAsia="Times New Roman" w:hAnsi="Times New Roman" w:cs="Times New Roman"/>
          <w:color w:val="000000"/>
          <w:lang w:val="tr-TR"/>
        </w:rPr>
        <w:t>içermelidir</w:t>
      </w:r>
      <w:proofErr w:type="spellEnd"/>
      <w:r w:rsidRPr="0068346F">
        <w:rPr>
          <w:rFonts w:ascii="Times New Roman" w:eastAsia="Times New Roman" w:hAnsi="Times New Roman" w:cs="Times New Roman"/>
          <w:color w:val="000000"/>
          <w:lang w:val="tr-TR"/>
        </w:rPr>
        <w:t>. </w:t>
      </w:r>
    </w:p>
    <w:p w14:paraId="5E2E53DD" w14:textId="77777777" w:rsidR="00740AEF" w:rsidRPr="0068346F" w:rsidRDefault="00740AEF" w:rsidP="006E277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tr-TR"/>
        </w:rPr>
      </w:pPr>
      <w:proofErr w:type="spellStart"/>
      <w:r w:rsidRPr="0068346F">
        <w:rPr>
          <w:rFonts w:ascii="Times New Roman" w:eastAsia="Times New Roman" w:hAnsi="Times New Roman" w:cs="Times New Roman"/>
          <w:color w:val="000000"/>
          <w:lang w:val="tr-TR"/>
        </w:rPr>
        <w:t>Tüm</w:t>
      </w:r>
      <w:proofErr w:type="spellEnd"/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genom kapsamında kopya sayısı tarama yapılabilmelidir. </w:t>
      </w:r>
    </w:p>
    <w:p w14:paraId="32542054" w14:textId="77777777" w:rsidR="00740AEF" w:rsidRPr="0068346F" w:rsidRDefault="00740AEF" w:rsidP="006E277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tr-TR"/>
        </w:rPr>
      </w:pPr>
      <w:proofErr w:type="spellStart"/>
      <w:r w:rsidRPr="0068346F">
        <w:rPr>
          <w:rFonts w:ascii="Times New Roman" w:eastAsia="Times New Roman" w:hAnsi="Times New Roman" w:cs="Times New Roman"/>
          <w:color w:val="000000"/>
          <w:lang w:val="tr-TR"/>
        </w:rPr>
        <w:t>Mikroarray</w:t>
      </w:r>
      <w:proofErr w:type="spellEnd"/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</w:t>
      </w:r>
      <w:proofErr w:type="spellStart"/>
      <w:r w:rsidRPr="0068346F">
        <w:rPr>
          <w:rFonts w:ascii="Times New Roman" w:eastAsia="Times New Roman" w:hAnsi="Times New Roman" w:cs="Times New Roman"/>
          <w:color w:val="000000"/>
          <w:lang w:val="tr-TR"/>
        </w:rPr>
        <w:t>içerisinde</w:t>
      </w:r>
      <w:proofErr w:type="spellEnd"/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en az 25 </w:t>
      </w:r>
      <w:proofErr w:type="spellStart"/>
      <w:r w:rsidRPr="0068346F">
        <w:rPr>
          <w:rFonts w:ascii="Times New Roman" w:eastAsia="Times New Roman" w:hAnsi="Times New Roman" w:cs="Times New Roman"/>
          <w:color w:val="000000"/>
          <w:lang w:val="tr-TR"/>
        </w:rPr>
        <w:t>mer’lik</w:t>
      </w:r>
      <w:proofErr w:type="spellEnd"/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</w:t>
      </w:r>
      <w:proofErr w:type="spellStart"/>
      <w:r w:rsidRPr="0068346F">
        <w:rPr>
          <w:rFonts w:ascii="Times New Roman" w:eastAsia="Times New Roman" w:hAnsi="Times New Roman" w:cs="Times New Roman"/>
          <w:color w:val="000000"/>
          <w:lang w:val="tr-TR"/>
        </w:rPr>
        <w:t>oligonükleotidler</w:t>
      </w:r>
      <w:proofErr w:type="spellEnd"/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</w:t>
      </w:r>
      <w:proofErr w:type="spellStart"/>
      <w:r w:rsidRPr="0068346F">
        <w:rPr>
          <w:rFonts w:ascii="Times New Roman" w:eastAsia="Times New Roman" w:hAnsi="Times New Roman" w:cs="Times New Roman"/>
          <w:color w:val="000000"/>
          <w:lang w:val="tr-TR"/>
        </w:rPr>
        <w:t>içeren</w:t>
      </w:r>
      <w:proofErr w:type="spellEnd"/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</w:t>
      </w:r>
      <w:proofErr w:type="spellStart"/>
      <w:r w:rsidRPr="0068346F">
        <w:rPr>
          <w:rFonts w:ascii="Times New Roman" w:eastAsia="Times New Roman" w:hAnsi="Times New Roman" w:cs="Times New Roman"/>
          <w:color w:val="000000"/>
          <w:lang w:val="tr-TR"/>
        </w:rPr>
        <w:t>problar</w:t>
      </w:r>
      <w:proofErr w:type="spellEnd"/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bulunup </w:t>
      </w:r>
      <w:proofErr w:type="spellStart"/>
      <w:r w:rsidRPr="0068346F">
        <w:rPr>
          <w:rFonts w:ascii="Times New Roman" w:eastAsia="Times New Roman" w:hAnsi="Times New Roman" w:cs="Times New Roman"/>
          <w:color w:val="000000"/>
          <w:lang w:val="tr-TR"/>
        </w:rPr>
        <w:t>tüm</w:t>
      </w:r>
      <w:proofErr w:type="spellEnd"/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genom boyunca </w:t>
      </w:r>
      <w:proofErr w:type="spellStart"/>
      <w:r w:rsidRPr="0068346F">
        <w:rPr>
          <w:rFonts w:ascii="Times New Roman" w:eastAsia="Times New Roman" w:hAnsi="Times New Roman" w:cs="Times New Roman"/>
          <w:color w:val="000000"/>
          <w:lang w:val="tr-TR"/>
        </w:rPr>
        <w:t>subtelomerik</w:t>
      </w:r>
      <w:proofErr w:type="spellEnd"/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ve </w:t>
      </w:r>
      <w:proofErr w:type="spellStart"/>
      <w:r w:rsidRPr="0068346F">
        <w:rPr>
          <w:rFonts w:ascii="Times New Roman" w:eastAsia="Times New Roman" w:hAnsi="Times New Roman" w:cs="Times New Roman"/>
          <w:color w:val="000000"/>
          <w:lang w:val="tr-TR"/>
        </w:rPr>
        <w:t>perisentromerik</w:t>
      </w:r>
      <w:proofErr w:type="spellEnd"/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</w:t>
      </w:r>
      <w:proofErr w:type="spellStart"/>
      <w:r w:rsidRPr="0068346F">
        <w:rPr>
          <w:rFonts w:ascii="Times New Roman" w:eastAsia="Times New Roman" w:hAnsi="Times New Roman" w:cs="Times New Roman"/>
          <w:color w:val="000000"/>
          <w:lang w:val="tr-TR"/>
        </w:rPr>
        <w:t>bölgeler</w:t>
      </w:r>
      <w:proofErr w:type="spellEnd"/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</w:t>
      </w:r>
      <w:proofErr w:type="spellStart"/>
      <w:r w:rsidRPr="0068346F">
        <w:rPr>
          <w:rFonts w:ascii="Times New Roman" w:eastAsia="Times New Roman" w:hAnsi="Times New Roman" w:cs="Times New Roman"/>
          <w:color w:val="000000"/>
          <w:lang w:val="tr-TR"/>
        </w:rPr>
        <w:t>dâhil</w:t>
      </w:r>
      <w:proofErr w:type="spellEnd"/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</w:t>
      </w:r>
      <w:proofErr w:type="spellStart"/>
      <w:r w:rsidRPr="0068346F">
        <w:rPr>
          <w:rFonts w:ascii="Times New Roman" w:eastAsia="Times New Roman" w:hAnsi="Times New Roman" w:cs="Times New Roman"/>
          <w:color w:val="000000"/>
          <w:lang w:val="tr-TR"/>
        </w:rPr>
        <w:t>delesyon</w:t>
      </w:r>
      <w:proofErr w:type="spellEnd"/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ve </w:t>
      </w:r>
      <w:proofErr w:type="spellStart"/>
      <w:r w:rsidRPr="0068346F">
        <w:rPr>
          <w:rFonts w:ascii="Times New Roman" w:eastAsia="Times New Roman" w:hAnsi="Times New Roman" w:cs="Times New Roman"/>
          <w:color w:val="000000"/>
          <w:lang w:val="tr-TR"/>
        </w:rPr>
        <w:t>amplifikasyon</w:t>
      </w:r>
      <w:proofErr w:type="spellEnd"/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</w:t>
      </w:r>
      <w:proofErr w:type="spellStart"/>
      <w:r w:rsidRPr="0068346F">
        <w:rPr>
          <w:rFonts w:ascii="Times New Roman" w:eastAsia="Times New Roman" w:hAnsi="Times New Roman" w:cs="Times New Roman"/>
          <w:color w:val="000000"/>
          <w:lang w:val="tr-TR"/>
        </w:rPr>
        <w:t>insersiyon</w:t>
      </w:r>
      <w:proofErr w:type="spellEnd"/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</w:t>
      </w:r>
      <w:proofErr w:type="gramStart"/>
      <w:r w:rsidRPr="0068346F">
        <w:rPr>
          <w:rFonts w:ascii="Times New Roman" w:eastAsia="Times New Roman" w:hAnsi="Times New Roman" w:cs="Times New Roman"/>
          <w:color w:val="000000"/>
          <w:lang w:val="tr-TR"/>
        </w:rPr>
        <w:t>sendromları</w:t>
      </w:r>
      <w:proofErr w:type="gramEnd"/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, tam dengeli olmayan </w:t>
      </w:r>
      <w:proofErr w:type="spellStart"/>
      <w:r w:rsidRPr="0068346F">
        <w:rPr>
          <w:rFonts w:ascii="Times New Roman" w:eastAsia="Times New Roman" w:hAnsi="Times New Roman" w:cs="Times New Roman"/>
          <w:color w:val="000000"/>
          <w:lang w:val="tr-TR"/>
        </w:rPr>
        <w:t>translokasyonlar</w:t>
      </w:r>
      <w:proofErr w:type="spellEnd"/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, UPD, LOH, ebeveyn etkisi ve </w:t>
      </w:r>
      <w:proofErr w:type="spellStart"/>
      <w:r w:rsidRPr="0068346F">
        <w:rPr>
          <w:rFonts w:ascii="Times New Roman" w:eastAsia="Times New Roman" w:hAnsi="Times New Roman" w:cs="Times New Roman"/>
          <w:color w:val="000000"/>
          <w:lang w:val="tr-TR"/>
        </w:rPr>
        <w:t>mozaisizm</w:t>
      </w:r>
      <w:proofErr w:type="spellEnd"/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tespit edilebilmelidir. </w:t>
      </w:r>
    </w:p>
    <w:p w14:paraId="6068F53B" w14:textId="7B953CD3" w:rsidR="00740AEF" w:rsidRPr="0068346F" w:rsidRDefault="00740AEF" w:rsidP="006E277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tr-TR"/>
        </w:rPr>
      </w:pPr>
      <w:r w:rsidRPr="0068346F">
        <w:rPr>
          <w:rFonts w:ascii="Times New Roman" w:eastAsia="Times New Roman" w:hAnsi="Times New Roman" w:cs="Times New Roman"/>
          <w:color w:val="000000"/>
          <w:lang w:val="tr-TR"/>
        </w:rPr>
        <w:t>Sonuçlar, ham veri ile birlikte SNP,</w:t>
      </w:r>
      <w:r w:rsidR="0021156D">
        <w:rPr>
          <w:rFonts w:ascii="Times New Roman" w:eastAsia="Times New Roman" w:hAnsi="Times New Roman" w:cs="Times New Roman"/>
          <w:color w:val="000000"/>
          <w:lang w:val="tr-TR"/>
        </w:rPr>
        <w:t xml:space="preserve"> </w:t>
      </w:r>
      <w:r w:rsidR="00303F87">
        <w:rPr>
          <w:rFonts w:ascii="Times New Roman" w:eastAsia="Times New Roman" w:hAnsi="Times New Roman" w:cs="Times New Roman"/>
          <w:color w:val="000000"/>
          <w:lang w:val="tr-TR"/>
        </w:rPr>
        <w:t xml:space="preserve">dengeli ve dengesiz yapısal varyantlar, kopya sayısı değişikliği analizi (CNV) </w:t>
      </w:r>
      <w:r w:rsidRPr="0068346F">
        <w:rPr>
          <w:rFonts w:ascii="Times New Roman" w:eastAsia="Times New Roman" w:hAnsi="Times New Roman" w:cs="Times New Roman"/>
          <w:color w:val="000000"/>
          <w:lang w:val="tr-TR"/>
        </w:rPr>
        <w:t>ve gerekli görüldüğünde ek analizleri yapılmış şekilde teslim edilmelidir</w:t>
      </w:r>
      <w:r w:rsidR="00303F87">
        <w:rPr>
          <w:rFonts w:ascii="Times New Roman" w:eastAsia="Times New Roman" w:hAnsi="Times New Roman" w:cs="Times New Roman"/>
          <w:color w:val="000000"/>
          <w:lang w:val="tr-TR"/>
        </w:rPr>
        <w:t>.</w:t>
      </w:r>
    </w:p>
    <w:p w14:paraId="3594B38C" w14:textId="77777777" w:rsidR="00740AEF" w:rsidRPr="0068346F" w:rsidRDefault="00740AEF" w:rsidP="006E277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tr-TR"/>
        </w:rPr>
      </w:pPr>
      <w:proofErr w:type="spellStart"/>
      <w:r w:rsidRPr="0068346F">
        <w:rPr>
          <w:rFonts w:ascii="Times New Roman" w:eastAsia="Times New Roman" w:hAnsi="Times New Roman" w:cs="Times New Roman"/>
          <w:color w:val="000000"/>
          <w:lang w:val="tr-TR"/>
        </w:rPr>
        <w:t>Mikroarray</w:t>
      </w:r>
      <w:proofErr w:type="spellEnd"/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tabanlı </w:t>
      </w:r>
      <w:proofErr w:type="spellStart"/>
      <w:r w:rsidRPr="0068346F">
        <w:rPr>
          <w:rFonts w:ascii="Times New Roman" w:eastAsia="Times New Roman" w:hAnsi="Times New Roman" w:cs="Times New Roman"/>
          <w:color w:val="000000"/>
          <w:lang w:val="tr-TR"/>
        </w:rPr>
        <w:t>genotipleme</w:t>
      </w:r>
      <w:proofErr w:type="spellEnd"/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hizmeti kapsamında aşağıdaki minimum özelliklere sahip </w:t>
      </w:r>
      <w:proofErr w:type="spellStart"/>
      <w:r w:rsidRPr="0068346F">
        <w:rPr>
          <w:rFonts w:ascii="Times New Roman" w:eastAsia="Times New Roman" w:hAnsi="Times New Roman" w:cs="Times New Roman"/>
          <w:color w:val="000000"/>
          <w:lang w:val="tr-TR"/>
        </w:rPr>
        <w:t>mikroarray</w:t>
      </w:r>
      <w:proofErr w:type="spellEnd"/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</w:t>
      </w:r>
      <w:proofErr w:type="gramStart"/>
      <w:r w:rsidRPr="0068346F">
        <w:rPr>
          <w:rFonts w:ascii="Times New Roman" w:eastAsia="Times New Roman" w:hAnsi="Times New Roman" w:cs="Times New Roman"/>
          <w:color w:val="000000"/>
          <w:lang w:val="tr-TR"/>
        </w:rPr>
        <w:t>çipi</w:t>
      </w:r>
      <w:proofErr w:type="gramEnd"/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kullanılmalıdır.</w:t>
      </w:r>
    </w:p>
    <w:p w14:paraId="24B8D6E8" w14:textId="77777777" w:rsidR="00740AEF" w:rsidRPr="0068346F" w:rsidRDefault="00740AEF" w:rsidP="006E2779">
      <w:pPr>
        <w:numPr>
          <w:ilvl w:val="1"/>
          <w:numId w:val="2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lang w:val="tr-TR"/>
        </w:rPr>
      </w:pPr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Tek bir </w:t>
      </w:r>
      <w:proofErr w:type="gramStart"/>
      <w:r w:rsidRPr="0068346F">
        <w:rPr>
          <w:rFonts w:ascii="Times New Roman" w:eastAsia="Times New Roman" w:hAnsi="Times New Roman" w:cs="Times New Roman"/>
          <w:color w:val="000000"/>
          <w:lang w:val="tr-TR"/>
        </w:rPr>
        <w:t>çip</w:t>
      </w:r>
      <w:proofErr w:type="gramEnd"/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ile 24 örneğin analizi tek seferde analizi gerçekleştirilebilmelidir.</w:t>
      </w:r>
    </w:p>
    <w:p w14:paraId="62193BF9" w14:textId="77777777" w:rsidR="00740AEF" w:rsidRPr="0068346F" w:rsidRDefault="00740AEF" w:rsidP="006E2779">
      <w:pPr>
        <w:numPr>
          <w:ilvl w:val="1"/>
          <w:numId w:val="3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lang w:val="tr-TR"/>
        </w:rPr>
      </w:pPr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200 </w:t>
      </w:r>
      <w:proofErr w:type="spellStart"/>
      <w:r w:rsidRPr="0068346F">
        <w:rPr>
          <w:rFonts w:ascii="Times New Roman" w:eastAsia="Times New Roman" w:hAnsi="Times New Roman" w:cs="Times New Roman"/>
          <w:color w:val="000000"/>
          <w:lang w:val="tr-TR"/>
        </w:rPr>
        <w:t>ng</w:t>
      </w:r>
      <w:proofErr w:type="spellEnd"/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DNA ile çalışabilmelidir.</w:t>
      </w:r>
    </w:p>
    <w:p w14:paraId="7D1EBA69" w14:textId="77777777" w:rsidR="00740AEF" w:rsidRPr="0068346F" w:rsidRDefault="00740AEF" w:rsidP="006E2779">
      <w:pPr>
        <w:numPr>
          <w:ilvl w:val="1"/>
          <w:numId w:val="4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lang w:val="tr-TR"/>
        </w:rPr>
      </w:pPr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Hedeflenen bölgeler ve </w:t>
      </w:r>
      <w:proofErr w:type="spellStart"/>
      <w:r w:rsidRPr="0068346F">
        <w:rPr>
          <w:rFonts w:ascii="Times New Roman" w:eastAsia="Times New Roman" w:hAnsi="Times New Roman" w:cs="Times New Roman"/>
          <w:color w:val="000000"/>
          <w:lang w:val="tr-TR"/>
        </w:rPr>
        <w:t>marker’ların</w:t>
      </w:r>
      <w:proofErr w:type="spellEnd"/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seçiminde ACMG, ADME, </w:t>
      </w:r>
      <w:proofErr w:type="spellStart"/>
      <w:r w:rsidRPr="0068346F">
        <w:rPr>
          <w:rFonts w:ascii="Times New Roman" w:eastAsia="Times New Roman" w:hAnsi="Times New Roman" w:cs="Times New Roman"/>
          <w:color w:val="000000"/>
          <w:lang w:val="tr-TR"/>
        </w:rPr>
        <w:t>ClinVar</w:t>
      </w:r>
      <w:proofErr w:type="spellEnd"/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, CPIC, </w:t>
      </w:r>
      <w:proofErr w:type="spellStart"/>
      <w:r w:rsidRPr="0068346F">
        <w:rPr>
          <w:rFonts w:ascii="Times New Roman" w:eastAsia="Times New Roman" w:hAnsi="Times New Roman" w:cs="Times New Roman"/>
          <w:color w:val="000000"/>
          <w:lang w:val="tr-TR"/>
        </w:rPr>
        <w:t>PharmaGKB</w:t>
      </w:r>
      <w:proofErr w:type="spellEnd"/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</w:t>
      </w:r>
      <w:proofErr w:type="spellStart"/>
      <w:r w:rsidRPr="0068346F">
        <w:rPr>
          <w:rFonts w:ascii="Times New Roman" w:eastAsia="Times New Roman" w:hAnsi="Times New Roman" w:cs="Times New Roman"/>
          <w:color w:val="000000"/>
          <w:lang w:val="tr-TR"/>
        </w:rPr>
        <w:t>veritabanı</w:t>
      </w:r>
      <w:proofErr w:type="spellEnd"/>
      <w:r w:rsidRPr="0068346F">
        <w:rPr>
          <w:rFonts w:ascii="Times New Roman" w:eastAsia="Times New Roman" w:hAnsi="Times New Roman" w:cs="Times New Roman"/>
          <w:color w:val="000000"/>
          <w:lang w:val="tr-TR"/>
        </w:rPr>
        <w:t xml:space="preserve"> ve kılavuzlarından yararlanılmış olmalıdır.</w:t>
      </w:r>
    </w:p>
    <w:p w14:paraId="1EE2511F" w14:textId="77777777" w:rsidR="00740AEF" w:rsidRPr="0068346F" w:rsidRDefault="00740AEF" w:rsidP="006E27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tr-TR"/>
        </w:rPr>
      </w:pPr>
      <w:r w:rsidRPr="0068346F">
        <w:rPr>
          <w:rFonts w:ascii="Times New Roman" w:eastAsia="Times New Roman" w:hAnsi="Times New Roman" w:cs="Times New Roman"/>
          <w:color w:val="000000"/>
          <w:lang w:val="tr-TR"/>
        </w:rPr>
        <w:t>Numune transfer masrafları hizmet sağlayıcı firma tarafından karşılanmalıdır.</w:t>
      </w:r>
    </w:p>
    <w:p w14:paraId="44BAF414" w14:textId="0622662F" w:rsidR="00D0064E" w:rsidRPr="00674DCC" w:rsidRDefault="00740AEF" w:rsidP="006E277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tr-TR"/>
        </w:rPr>
      </w:pPr>
      <w:r w:rsidRPr="0068346F">
        <w:rPr>
          <w:rFonts w:ascii="Times New Roman" w:eastAsia="Times New Roman" w:hAnsi="Times New Roman" w:cs="Times New Roman"/>
          <w:color w:val="000000"/>
          <w:lang w:val="tr-TR"/>
        </w:rPr>
        <w:lastRenderedPageBreak/>
        <w:t>Sonuçların teslim süresi, numunelerin gönderimini takiben en fazla 3 hafta olmalıdır.</w:t>
      </w:r>
    </w:p>
    <w:p w14:paraId="70B6C5E1" w14:textId="3A0329F0" w:rsidR="00521BC1" w:rsidRDefault="00521BC1" w:rsidP="00674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tr-TR"/>
        </w:rPr>
      </w:pPr>
    </w:p>
    <w:p w14:paraId="266CB9C6" w14:textId="11CC8083" w:rsidR="00521BC1" w:rsidRDefault="00521BC1" w:rsidP="00674D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tr-TR"/>
        </w:rPr>
      </w:pPr>
    </w:p>
    <w:p w14:paraId="04318770" w14:textId="77777777" w:rsidR="00521BC1" w:rsidRPr="00BB27A7" w:rsidRDefault="00521BC1" w:rsidP="00521BC1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tr-TR"/>
        </w:rPr>
      </w:pPr>
      <w:r w:rsidRPr="00BB27A7">
        <w:rPr>
          <w:rFonts w:ascii="Times New Roman" w:hAnsi="Times New Roman" w:cs="Times New Roman"/>
          <w:b/>
          <w:u w:val="single"/>
          <w:lang w:val="tr-TR"/>
        </w:rPr>
        <w:t>Ön görülen hizmet adetleri</w:t>
      </w:r>
    </w:p>
    <w:p w14:paraId="6344EEAC" w14:textId="2DCE3A05" w:rsidR="00521BC1" w:rsidRDefault="00521BC1" w:rsidP="00674DCC">
      <w:pPr>
        <w:spacing w:after="0" w:line="240" w:lineRule="auto"/>
        <w:jc w:val="both"/>
        <w:rPr>
          <w:rFonts w:ascii="Times New Roman" w:eastAsia="Times New Roman" w:hAnsi="Times New Roman" w:cs="Times New Roman"/>
          <w:lang w:val="tr-TR"/>
        </w:rPr>
      </w:pPr>
    </w:p>
    <w:tbl>
      <w:tblPr>
        <w:tblpPr w:leftFromText="141" w:rightFromText="141" w:vertAnchor="page" w:horzAnchor="margin" w:tblpY="2386"/>
        <w:tblW w:w="97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8"/>
        <w:gridCol w:w="5528"/>
        <w:gridCol w:w="1421"/>
        <w:gridCol w:w="1499"/>
      </w:tblGrid>
      <w:tr w:rsidR="00521BC1" w:rsidRPr="0091418C" w14:paraId="3EDBE520" w14:textId="77777777" w:rsidTr="005D13AC">
        <w:trPr>
          <w:trHeight w:val="867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4575" w14:textId="77777777" w:rsidR="00521BC1" w:rsidRPr="0091418C" w:rsidRDefault="00521BC1" w:rsidP="005D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tr-TR"/>
              </w:rPr>
            </w:pPr>
            <w:r w:rsidRPr="0091418C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Sıra No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3B43" w14:textId="77777777" w:rsidR="00521BC1" w:rsidRPr="0091418C" w:rsidRDefault="00521BC1" w:rsidP="005D1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tr-TR"/>
              </w:rPr>
            </w:pPr>
            <w:r w:rsidRPr="0091418C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Mal/Hizmet Kaleminin Adı ve Kısa Açıklaması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3971" w14:textId="77777777" w:rsidR="00521BC1" w:rsidRPr="0091418C" w:rsidRDefault="00521BC1" w:rsidP="005D1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tr-TR"/>
              </w:rPr>
            </w:pPr>
            <w:r w:rsidRPr="0091418C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Miktarı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8771" w14:textId="77777777" w:rsidR="00521BC1" w:rsidRPr="0091418C" w:rsidRDefault="00521BC1" w:rsidP="005D1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tr-TR"/>
              </w:rPr>
            </w:pPr>
            <w:r w:rsidRPr="0091418C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Ölçü Birimi</w:t>
            </w:r>
          </w:p>
        </w:tc>
      </w:tr>
      <w:tr w:rsidR="00521BC1" w:rsidRPr="0091418C" w14:paraId="79F382EE" w14:textId="77777777" w:rsidTr="005D13AC">
        <w:trPr>
          <w:trHeight w:val="272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C5D5" w14:textId="77777777" w:rsidR="00521BC1" w:rsidRPr="0091418C" w:rsidRDefault="00521BC1" w:rsidP="005D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tr-TR"/>
              </w:rPr>
            </w:pPr>
            <w:r w:rsidRPr="0091418C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419E" w14:textId="77777777" w:rsidR="00521BC1" w:rsidRPr="0091418C" w:rsidRDefault="00521BC1" w:rsidP="005D1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91418C">
              <w:rPr>
                <w:rFonts w:ascii="Times New Roman" w:eastAsia="Times New Roman" w:hAnsi="Times New Roman" w:cs="Times New Roman"/>
                <w:lang w:val="tr-TR"/>
              </w:rPr>
              <w:t>6.3 Genom çalışmaları – Tüm genom Dizileme</w:t>
            </w:r>
            <w:r>
              <w:rPr>
                <w:rFonts w:ascii="Times New Roman" w:eastAsia="Times New Roman" w:hAnsi="Times New Roman" w:cs="Times New Roman"/>
                <w:lang w:val="tr-TR"/>
              </w:rPr>
              <w:t xml:space="preserve"> Hizmeti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4F795" w14:textId="77777777" w:rsidR="00521BC1" w:rsidRPr="0091418C" w:rsidRDefault="00521BC1" w:rsidP="005D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91418C">
              <w:rPr>
                <w:rFonts w:ascii="Times New Roman" w:eastAsia="Times New Roman" w:hAnsi="Times New Roman" w:cs="Times New Roman"/>
                <w:lang w:val="tr-TR"/>
              </w:rPr>
              <w:t>30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D6E9" w14:textId="77777777" w:rsidR="00521BC1" w:rsidRPr="0091418C" w:rsidRDefault="00521BC1" w:rsidP="005D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91418C">
              <w:rPr>
                <w:rFonts w:ascii="Times New Roman" w:eastAsia="Times New Roman" w:hAnsi="Times New Roman" w:cs="Times New Roman"/>
                <w:lang w:val="tr-TR"/>
              </w:rPr>
              <w:t>Adet</w:t>
            </w:r>
          </w:p>
        </w:tc>
      </w:tr>
      <w:tr w:rsidR="00521BC1" w:rsidRPr="0091418C" w14:paraId="764C633D" w14:textId="77777777" w:rsidTr="005D13AC">
        <w:trPr>
          <w:trHeight w:val="2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DFF2" w14:textId="77777777" w:rsidR="00521BC1" w:rsidRPr="0091418C" w:rsidRDefault="00521BC1" w:rsidP="005D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tr-TR"/>
              </w:rPr>
            </w:pPr>
            <w:r w:rsidRPr="0091418C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60794" w14:textId="77777777" w:rsidR="00521BC1" w:rsidRPr="0091418C" w:rsidRDefault="00521BC1" w:rsidP="005D1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91418C">
              <w:rPr>
                <w:rFonts w:ascii="Times New Roman" w:eastAsia="Times New Roman" w:hAnsi="Times New Roman" w:cs="Times New Roman"/>
                <w:lang w:val="tr-TR"/>
              </w:rPr>
              <w:t xml:space="preserve">6.3 Genom çalışmaları – </w:t>
            </w:r>
            <w:proofErr w:type="spellStart"/>
            <w:r w:rsidRPr="0091418C">
              <w:rPr>
                <w:rFonts w:ascii="Times New Roman" w:eastAsia="Times New Roman" w:hAnsi="Times New Roman" w:cs="Times New Roman"/>
                <w:lang w:val="tr-TR"/>
              </w:rPr>
              <w:t>Ekzom</w:t>
            </w:r>
            <w:proofErr w:type="spellEnd"/>
            <w:r w:rsidRPr="0091418C">
              <w:rPr>
                <w:rFonts w:ascii="Times New Roman" w:eastAsia="Times New Roman" w:hAnsi="Times New Roman" w:cs="Times New Roman"/>
                <w:lang w:val="tr-TR"/>
              </w:rPr>
              <w:t xml:space="preserve"> Dizileme</w:t>
            </w:r>
            <w:r>
              <w:rPr>
                <w:rFonts w:ascii="Times New Roman" w:eastAsia="Times New Roman" w:hAnsi="Times New Roman" w:cs="Times New Roman"/>
                <w:lang w:val="tr-TR"/>
              </w:rPr>
              <w:t xml:space="preserve"> Hizmeti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893D" w14:textId="77777777" w:rsidR="00521BC1" w:rsidRPr="0091418C" w:rsidRDefault="00521BC1" w:rsidP="005D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91418C">
              <w:rPr>
                <w:rFonts w:ascii="Times New Roman" w:eastAsia="Times New Roman" w:hAnsi="Times New Roman" w:cs="Times New Roman"/>
                <w:lang w:val="tr-TR"/>
              </w:rPr>
              <w:t>190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C625" w14:textId="77777777" w:rsidR="00521BC1" w:rsidRPr="0091418C" w:rsidRDefault="00521BC1" w:rsidP="005D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91418C">
              <w:rPr>
                <w:rFonts w:ascii="Times New Roman" w:eastAsia="Times New Roman" w:hAnsi="Times New Roman" w:cs="Times New Roman"/>
                <w:lang w:val="tr-TR"/>
              </w:rPr>
              <w:t>Adet</w:t>
            </w:r>
          </w:p>
        </w:tc>
      </w:tr>
      <w:tr w:rsidR="00521BC1" w:rsidRPr="0091418C" w14:paraId="00C653D5" w14:textId="77777777" w:rsidTr="005D13AC">
        <w:trPr>
          <w:trHeight w:val="27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0748" w14:textId="77777777" w:rsidR="00521BC1" w:rsidRPr="0091418C" w:rsidRDefault="00521BC1" w:rsidP="005D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tr-TR"/>
              </w:rPr>
            </w:pPr>
            <w:r w:rsidRPr="0091418C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3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C3331" w14:textId="77777777" w:rsidR="00521BC1" w:rsidRPr="0091418C" w:rsidRDefault="00521BC1" w:rsidP="005D1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91418C">
              <w:rPr>
                <w:rFonts w:ascii="Times New Roman" w:eastAsia="Times New Roman" w:hAnsi="Times New Roman" w:cs="Times New Roman"/>
                <w:lang w:val="tr-TR"/>
              </w:rPr>
              <w:t>6.3 Genom çalışmaları – RNA Dizileme</w:t>
            </w:r>
            <w:r>
              <w:rPr>
                <w:rFonts w:ascii="Times New Roman" w:eastAsia="Times New Roman" w:hAnsi="Times New Roman" w:cs="Times New Roman"/>
                <w:lang w:val="tr-TR"/>
              </w:rPr>
              <w:t xml:space="preserve"> Hizmeti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4B725" w14:textId="77777777" w:rsidR="00521BC1" w:rsidRPr="0091418C" w:rsidRDefault="00521BC1" w:rsidP="005D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91418C">
              <w:rPr>
                <w:rFonts w:ascii="Times New Roman" w:eastAsia="Times New Roman" w:hAnsi="Times New Roman" w:cs="Times New Roman"/>
                <w:lang w:val="tr-TR"/>
              </w:rPr>
              <w:t>80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BFD7" w14:textId="77777777" w:rsidR="00521BC1" w:rsidRPr="0091418C" w:rsidRDefault="00521BC1" w:rsidP="005D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91418C">
              <w:rPr>
                <w:rFonts w:ascii="Times New Roman" w:eastAsia="Times New Roman" w:hAnsi="Times New Roman" w:cs="Times New Roman"/>
                <w:lang w:val="tr-TR"/>
              </w:rPr>
              <w:t>Adet</w:t>
            </w:r>
          </w:p>
        </w:tc>
      </w:tr>
      <w:tr w:rsidR="00521BC1" w:rsidRPr="0091418C" w14:paraId="28F9B5D2" w14:textId="77777777" w:rsidTr="005D13AC">
        <w:trPr>
          <w:trHeight w:val="2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B2BF" w14:textId="77777777" w:rsidR="00521BC1" w:rsidRPr="0091418C" w:rsidRDefault="00521BC1" w:rsidP="005D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tr-TR"/>
              </w:rPr>
            </w:pPr>
            <w:r w:rsidRPr="0091418C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4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83537" w14:textId="77777777" w:rsidR="00521BC1" w:rsidRPr="0091418C" w:rsidRDefault="00521BC1" w:rsidP="005D1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91418C">
              <w:rPr>
                <w:rFonts w:ascii="Times New Roman" w:eastAsia="Times New Roman" w:hAnsi="Times New Roman" w:cs="Times New Roman"/>
                <w:lang w:val="tr-TR"/>
              </w:rPr>
              <w:t xml:space="preserve">6.4 </w:t>
            </w:r>
            <w:proofErr w:type="spellStart"/>
            <w:r w:rsidRPr="0091418C">
              <w:rPr>
                <w:rFonts w:ascii="Times New Roman" w:eastAsia="Times New Roman" w:hAnsi="Times New Roman" w:cs="Times New Roman"/>
                <w:lang w:val="tr-TR"/>
              </w:rPr>
              <w:t>Sanger</w:t>
            </w:r>
            <w:proofErr w:type="spellEnd"/>
            <w:r w:rsidRPr="0091418C">
              <w:rPr>
                <w:rFonts w:ascii="Times New Roman" w:eastAsia="Times New Roman" w:hAnsi="Times New Roman" w:cs="Times New Roman"/>
                <w:lang w:val="tr-TR"/>
              </w:rPr>
              <w:t xml:space="preserve"> Dizileme Hizmeti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262A" w14:textId="77777777" w:rsidR="00521BC1" w:rsidRPr="0091418C" w:rsidRDefault="00521BC1" w:rsidP="005D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91418C">
              <w:rPr>
                <w:rFonts w:ascii="Times New Roman" w:eastAsia="Times New Roman" w:hAnsi="Times New Roman" w:cs="Times New Roman"/>
                <w:lang w:val="tr-TR"/>
              </w:rPr>
              <w:t>2.000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1962" w14:textId="77777777" w:rsidR="00521BC1" w:rsidRPr="0091418C" w:rsidRDefault="00521BC1" w:rsidP="005D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91418C">
              <w:rPr>
                <w:rFonts w:ascii="Times New Roman" w:eastAsia="Times New Roman" w:hAnsi="Times New Roman" w:cs="Times New Roman"/>
                <w:lang w:val="tr-TR"/>
              </w:rPr>
              <w:t>Adet</w:t>
            </w:r>
          </w:p>
        </w:tc>
      </w:tr>
      <w:tr w:rsidR="00521BC1" w:rsidRPr="0091418C" w14:paraId="41DF01CC" w14:textId="77777777" w:rsidTr="005D13AC">
        <w:trPr>
          <w:trHeight w:val="1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0FE74" w14:textId="77777777" w:rsidR="00521BC1" w:rsidRPr="0091418C" w:rsidRDefault="00521BC1" w:rsidP="005D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tr-TR"/>
              </w:rPr>
            </w:pPr>
            <w:r w:rsidRPr="0091418C">
              <w:rPr>
                <w:rFonts w:ascii="Times New Roman" w:eastAsia="Times New Roman" w:hAnsi="Times New Roman" w:cs="Times New Roman"/>
                <w:b/>
                <w:bCs/>
                <w:lang w:val="tr-TR"/>
              </w:rPr>
              <w:t>5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4E5B" w14:textId="77777777" w:rsidR="00521BC1" w:rsidRPr="0091418C" w:rsidRDefault="00521BC1" w:rsidP="005D13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91418C">
              <w:rPr>
                <w:rFonts w:ascii="Times New Roman" w:eastAsia="Times New Roman" w:hAnsi="Times New Roman" w:cs="Times New Roman"/>
                <w:lang w:val="tr-TR"/>
              </w:rPr>
              <w:t xml:space="preserve">6.5 SNP </w:t>
            </w:r>
            <w:proofErr w:type="spellStart"/>
            <w:r w:rsidRPr="0091418C">
              <w:rPr>
                <w:rFonts w:ascii="Times New Roman" w:eastAsia="Times New Roman" w:hAnsi="Times New Roman" w:cs="Times New Roman"/>
                <w:lang w:val="tr-TR"/>
              </w:rPr>
              <w:t>array</w:t>
            </w:r>
            <w:proofErr w:type="spellEnd"/>
            <w:r w:rsidRPr="0091418C">
              <w:rPr>
                <w:rFonts w:ascii="Times New Roman" w:eastAsia="Times New Roman" w:hAnsi="Times New Roman" w:cs="Times New Roman"/>
                <w:lang w:val="tr-TR"/>
              </w:rPr>
              <w:t xml:space="preserve"> Hizmeti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C4F5" w14:textId="77777777" w:rsidR="00521BC1" w:rsidRPr="0091418C" w:rsidRDefault="00521BC1" w:rsidP="005D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91418C">
              <w:rPr>
                <w:rFonts w:ascii="Times New Roman" w:eastAsia="Times New Roman" w:hAnsi="Times New Roman" w:cs="Times New Roman"/>
                <w:lang w:val="tr-TR"/>
              </w:rPr>
              <w:t>96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0EB48" w14:textId="77777777" w:rsidR="00521BC1" w:rsidRPr="0091418C" w:rsidRDefault="00521BC1" w:rsidP="005D1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r-TR"/>
              </w:rPr>
            </w:pPr>
            <w:r w:rsidRPr="0091418C">
              <w:rPr>
                <w:rFonts w:ascii="Times New Roman" w:eastAsia="Times New Roman" w:hAnsi="Times New Roman" w:cs="Times New Roman"/>
                <w:lang w:val="tr-TR"/>
              </w:rPr>
              <w:t>Adet</w:t>
            </w:r>
          </w:p>
        </w:tc>
      </w:tr>
    </w:tbl>
    <w:p w14:paraId="5B94A80F" w14:textId="77777777" w:rsidR="00521BC1" w:rsidRPr="00740AEF" w:rsidRDefault="00521BC1" w:rsidP="00674DCC">
      <w:pPr>
        <w:spacing w:after="0" w:line="240" w:lineRule="auto"/>
        <w:jc w:val="both"/>
        <w:rPr>
          <w:rFonts w:ascii="Times New Roman" w:eastAsia="Times New Roman" w:hAnsi="Times New Roman" w:cs="Times New Roman"/>
          <w:lang w:val="tr-TR"/>
        </w:rPr>
      </w:pPr>
    </w:p>
    <w:p w14:paraId="4A8DC4B0" w14:textId="4CC94BE4" w:rsidR="00A2711B" w:rsidRDefault="00A2711B" w:rsidP="006E2779">
      <w:pPr>
        <w:spacing w:after="0" w:line="240" w:lineRule="auto"/>
        <w:jc w:val="both"/>
        <w:rPr>
          <w:rFonts w:ascii="Times New Roman" w:hAnsi="Times New Roman" w:cs="Times New Roman"/>
          <w:lang w:val="tr-TR"/>
        </w:rPr>
      </w:pPr>
    </w:p>
    <w:sectPr w:rsidR="00A2711B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EB334" w16cex:dateUtc="2023-03-17T06:36:00Z"/>
  <w16cex:commentExtensible w16cex:durableId="27BEB624" w16cex:dateUtc="2023-03-17T06:49:00Z"/>
  <w16cex:commentExtensible w16cex:durableId="27BEB652" w16cex:dateUtc="2023-03-17T06:50:00Z"/>
  <w16cex:commentExtensible w16cex:durableId="27BEB73C" w16cex:dateUtc="2023-03-17T06:54:00Z"/>
  <w16cex:commentExtensible w16cex:durableId="27BEB791" w16cex:dateUtc="2023-03-17T06:55:00Z"/>
  <w16cex:commentExtensible w16cex:durableId="27BEB8C9" w16cex:dateUtc="2023-03-17T07:00:00Z"/>
  <w16cex:commentExtensible w16cex:durableId="27BEB95B" w16cex:dateUtc="2023-03-17T07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455D8E" w16cid:durableId="27BEB334"/>
  <w16cid:commentId w16cid:paraId="50F6CAB8" w16cid:durableId="27BEB624"/>
  <w16cid:commentId w16cid:paraId="49A8C21B" w16cid:durableId="27BEB652"/>
  <w16cid:commentId w16cid:paraId="1A1D090C" w16cid:durableId="27BEB73C"/>
  <w16cid:commentId w16cid:paraId="2FFFF177" w16cid:durableId="27BEB791"/>
  <w16cid:commentId w16cid:paraId="7027069F" w16cid:durableId="27BEB8C9"/>
  <w16cid:commentId w16cid:paraId="673203CA" w16cid:durableId="27BEB95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A9EE5" w14:textId="77777777" w:rsidR="00BA7149" w:rsidRDefault="00BA7149" w:rsidP="00CD115A">
      <w:pPr>
        <w:spacing w:after="0" w:line="240" w:lineRule="auto"/>
      </w:pPr>
      <w:r>
        <w:separator/>
      </w:r>
    </w:p>
  </w:endnote>
  <w:endnote w:type="continuationSeparator" w:id="0">
    <w:p w14:paraId="2CC10EEC" w14:textId="77777777" w:rsidR="00BA7149" w:rsidRDefault="00BA7149" w:rsidP="00CD1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25639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4A5FD0" w14:textId="0ACCA2C9" w:rsidR="00CD115A" w:rsidRDefault="00CD115A">
            <w:pPr>
              <w:pStyle w:val="AltBilgi"/>
              <w:jc w:val="right"/>
            </w:pPr>
            <w:r>
              <w:rPr>
                <w:lang w:val="tr-TR"/>
              </w:rP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5DD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tr-T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5DD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C7088A" w14:textId="77777777" w:rsidR="00CD115A" w:rsidRDefault="00CD11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09AE7" w14:textId="77777777" w:rsidR="00BA7149" w:rsidRDefault="00BA7149" w:rsidP="00CD115A">
      <w:pPr>
        <w:spacing w:after="0" w:line="240" w:lineRule="auto"/>
      </w:pPr>
      <w:r>
        <w:separator/>
      </w:r>
    </w:p>
  </w:footnote>
  <w:footnote w:type="continuationSeparator" w:id="0">
    <w:p w14:paraId="665BDEBA" w14:textId="77777777" w:rsidR="00BA7149" w:rsidRDefault="00BA7149" w:rsidP="00CD1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4ECB"/>
    <w:multiLevelType w:val="multilevel"/>
    <w:tmpl w:val="2CB2195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E760760"/>
    <w:multiLevelType w:val="multilevel"/>
    <w:tmpl w:val="5E927E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1A4524C"/>
    <w:multiLevelType w:val="multilevel"/>
    <w:tmpl w:val="B61A91DE"/>
    <w:lvl w:ilvl="0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22071740"/>
    <w:multiLevelType w:val="multilevel"/>
    <w:tmpl w:val="53CC51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E7D3150"/>
    <w:multiLevelType w:val="multilevel"/>
    <w:tmpl w:val="1C762B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C5358A7"/>
    <w:multiLevelType w:val="hybridMultilevel"/>
    <w:tmpl w:val="F424A7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95A4F"/>
    <w:multiLevelType w:val="multilevel"/>
    <w:tmpl w:val="92D461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54E552B"/>
    <w:multiLevelType w:val="hybridMultilevel"/>
    <w:tmpl w:val="810408B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95680"/>
    <w:multiLevelType w:val="multilevel"/>
    <w:tmpl w:val="7C401C2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65621FEF"/>
    <w:multiLevelType w:val="multilevel"/>
    <w:tmpl w:val="53CC51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666B56AF"/>
    <w:multiLevelType w:val="hybridMultilevel"/>
    <w:tmpl w:val="593EFBA6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31F0C"/>
    <w:multiLevelType w:val="multilevel"/>
    <w:tmpl w:val="9FAAC3C4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71326810"/>
    <w:multiLevelType w:val="multilevel"/>
    <w:tmpl w:val="D5825DE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lowerLetter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2"/>
  </w:num>
  <w:num w:numId="5">
    <w:abstractNumId w:val="3"/>
  </w:num>
  <w:num w:numId="6">
    <w:abstractNumId w:val="6"/>
  </w:num>
  <w:num w:numId="7">
    <w:abstractNumId w:val="11"/>
  </w:num>
  <w:num w:numId="8">
    <w:abstractNumId w:val="4"/>
  </w:num>
  <w:num w:numId="9">
    <w:abstractNumId w:val="2"/>
  </w:num>
  <w:num w:numId="10">
    <w:abstractNumId w:val="7"/>
  </w:num>
  <w:num w:numId="11">
    <w:abstractNumId w:val="9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EE"/>
    <w:rsid w:val="00055227"/>
    <w:rsid w:val="000670BA"/>
    <w:rsid w:val="000928B7"/>
    <w:rsid w:val="000B40BD"/>
    <w:rsid w:val="000C582B"/>
    <w:rsid w:val="00102733"/>
    <w:rsid w:val="0013281A"/>
    <w:rsid w:val="00146674"/>
    <w:rsid w:val="00177752"/>
    <w:rsid w:val="001A1709"/>
    <w:rsid w:val="001B0048"/>
    <w:rsid w:val="001B2C04"/>
    <w:rsid w:val="001C5BBC"/>
    <w:rsid w:val="001F78E7"/>
    <w:rsid w:val="00204494"/>
    <w:rsid w:val="0021156D"/>
    <w:rsid w:val="00276E3E"/>
    <w:rsid w:val="002932EC"/>
    <w:rsid w:val="002A1952"/>
    <w:rsid w:val="002F2C87"/>
    <w:rsid w:val="00303F87"/>
    <w:rsid w:val="003420E5"/>
    <w:rsid w:val="00351955"/>
    <w:rsid w:val="0035379C"/>
    <w:rsid w:val="00387E5A"/>
    <w:rsid w:val="003C3D46"/>
    <w:rsid w:val="003F2C52"/>
    <w:rsid w:val="00447220"/>
    <w:rsid w:val="00460904"/>
    <w:rsid w:val="0046099E"/>
    <w:rsid w:val="004746D5"/>
    <w:rsid w:val="00482868"/>
    <w:rsid w:val="00483D04"/>
    <w:rsid w:val="00486075"/>
    <w:rsid w:val="004913B9"/>
    <w:rsid w:val="004B24E2"/>
    <w:rsid w:val="005018D8"/>
    <w:rsid w:val="00521BC1"/>
    <w:rsid w:val="0052539D"/>
    <w:rsid w:val="00537EA9"/>
    <w:rsid w:val="00544FE2"/>
    <w:rsid w:val="005450CF"/>
    <w:rsid w:val="00555DDE"/>
    <w:rsid w:val="00573F84"/>
    <w:rsid w:val="0057752D"/>
    <w:rsid w:val="005B7900"/>
    <w:rsid w:val="005D13E1"/>
    <w:rsid w:val="005D5B3C"/>
    <w:rsid w:val="00621D0E"/>
    <w:rsid w:val="006504CF"/>
    <w:rsid w:val="00651594"/>
    <w:rsid w:val="00666FA2"/>
    <w:rsid w:val="006743DA"/>
    <w:rsid w:val="00674DCC"/>
    <w:rsid w:val="006A6F06"/>
    <w:rsid w:val="006B48C9"/>
    <w:rsid w:val="006B6675"/>
    <w:rsid w:val="006E013B"/>
    <w:rsid w:val="006E2779"/>
    <w:rsid w:val="00704F43"/>
    <w:rsid w:val="007336E3"/>
    <w:rsid w:val="00740AEF"/>
    <w:rsid w:val="00744C8E"/>
    <w:rsid w:val="00763606"/>
    <w:rsid w:val="0078449F"/>
    <w:rsid w:val="007B60F5"/>
    <w:rsid w:val="007E4683"/>
    <w:rsid w:val="007E6DA2"/>
    <w:rsid w:val="007E783C"/>
    <w:rsid w:val="008043DF"/>
    <w:rsid w:val="0081777E"/>
    <w:rsid w:val="00821DA0"/>
    <w:rsid w:val="008543AA"/>
    <w:rsid w:val="008C41E7"/>
    <w:rsid w:val="008D0D73"/>
    <w:rsid w:val="008D4F20"/>
    <w:rsid w:val="00906780"/>
    <w:rsid w:val="00907626"/>
    <w:rsid w:val="009207DA"/>
    <w:rsid w:val="00930952"/>
    <w:rsid w:val="009443AB"/>
    <w:rsid w:val="00945ECD"/>
    <w:rsid w:val="0098614F"/>
    <w:rsid w:val="00991B1C"/>
    <w:rsid w:val="009A2FB2"/>
    <w:rsid w:val="009B1438"/>
    <w:rsid w:val="009E65D3"/>
    <w:rsid w:val="00A20503"/>
    <w:rsid w:val="00A22B58"/>
    <w:rsid w:val="00A2711B"/>
    <w:rsid w:val="00A31FB3"/>
    <w:rsid w:val="00A42A5D"/>
    <w:rsid w:val="00A934BE"/>
    <w:rsid w:val="00AD0DC3"/>
    <w:rsid w:val="00B31065"/>
    <w:rsid w:val="00B433FF"/>
    <w:rsid w:val="00B50979"/>
    <w:rsid w:val="00B76DED"/>
    <w:rsid w:val="00B82FEE"/>
    <w:rsid w:val="00BA7149"/>
    <w:rsid w:val="00BB216B"/>
    <w:rsid w:val="00BB4CA4"/>
    <w:rsid w:val="00BD0BC0"/>
    <w:rsid w:val="00BD5636"/>
    <w:rsid w:val="00BE043B"/>
    <w:rsid w:val="00BF4157"/>
    <w:rsid w:val="00BF5A51"/>
    <w:rsid w:val="00C10DAF"/>
    <w:rsid w:val="00C31287"/>
    <w:rsid w:val="00C312BA"/>
    <w:rsid w:val="00C351FA"/>
    <w:rsid w:val="00C84BEF"/>
    <w:rsid w:val="00C87A8C"/>
    <w:rsid w:val="00C95303"/>
    <w:rsid w:val="00CA5A86"/>
    <w:rsid w:val="00CD115A"/>
    <w:rsid w:val="00CD26A8"/>
    <w:rsid w:val="00D0064E"/>
    <w:rsid w:val="00D052FC"/>
    <w:rsid w:val="00D30CBA"/>
    <w:rsid w:val="00D32DEE"/>
    <w:rsid w:val="00D36637"/>
    <w:rsid w:val="00D83348"/>
    <w:rsid w:val="00DA0085"/>
    <w:rsid w:val="00DD55AB"/>
    <w:rsid w:val="00E12E5C"/>
    <w:rsid w:val="00E30490"/>
    <w:rsid w:val="00E3472C"/>
    <w:rsid w:val="00E447A5"/>
    <w:rsid w:val="00E51BFA"/>
    <w:rsid w:val="00E57110"/>
    <w:rsid w:val="00E81D9D"/>
    <w:rsid w:val="00E87690"/>
    <w:rsid w:val="00E93EE2"/>
    <w:rsid w:val="00EA03F9"/>
    <w:rsid w:val="00EA3C38"/>
    <w:rsid w:val="00EB64AB"/>
    <w:rsid w:val="00EC6225"/>
    <w:rsid w:val="00F07BC4"/>
    <w:rsid w:val="00F20FB8"/>
    <w:rsid w:val="00F2400D"/>
    <w:rsid w:val="00F34583"/>
    <w:rsid w:val="00F44A2F"/>
    <w:rsid w:val="00F864C8"/>
    <w:rsid w:val="00F926E0"/>
    <w:rsid w:val="00FA088D"/>
    <w:rsid w:val="00FB5917"/>
    <w:rsid w:val="00FE119F"/>
    <w:rsid w:val="00FF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8C803"/>
  <w15:chartTrackingRefBased/>
  <w15:docId w15:val="{50CFE931-EA83-4F8C-A9E5-DA92CF5C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312BA"/>
    <w:pPr>
      <w:ind w:left="720"/>
      <w:contextualSpacing/>
    </w:pPr>
  </w:style>
  <w:style w:type="paragraph" w:styleId="Dzeltme">
    <w:name w:val="Revision"/>
    <w:hidden/>
    <w:uiPriority w:val="99"/>
    <w:semiHidden/>
    <w:rsid w:val="002932EC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2932E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932E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932E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932E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932E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2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2C8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1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115A"/>
  </w:style>
  <w:style w:type="paragraph" w:styleId="AltBilgi">
    <w:name w:val="footer"/>
    <w:basedOn w:val="Normal"/>
    <w:link w:val="AltBilgiChar"/>
    <w:uiPriority w:val="99"/>
    <w:unhideWhenUsed/>
    <w:rsid w:val="00CD1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1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2795B-2287-4D63-BE15-8B5D5DBE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1074</Words>
  <Characters>6126</Characters>
  <Application>Microsoft Office Word</Application>
  <DocSecurity>0</DocSecurity>
  <Lines>51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Acibadem Üniversitesi</Company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Özden Hatırnaz</dc:creator>
  <cp:keywords/>
  <dc:description/>
  <cp:lastModifiedBy>Yasemin KIZILKAYA</cp:lastModifiedBy>
  <cp:revision>5</cp:revision>
  <dcterms:created xsi:type="dcterms:W3CDTF">2023-03-22T12:15:00Z</dcterms:created>
  <dcterms:modified xsi:type="dcterms:W3CDTF">2023-03-22T12:19:00Z</dcterms:modified>
</cp:coreProperties>
</file>